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8D7" w:rsidRDefault="007838D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838D7" w:rsidRDefault="007838D7">
      <w:pPr>
        <w:pStyle w:val="ConsPlusNormal"/>
        <w:jc w:val="both"/>
        <w:outlineLvl w:val="0"/>
      </w:pPr>
    </w:p>
    <w:p w:rsidR="007838D7" w:rsidRDefault="007838D7">
      <w:pPr>
        <w:pStyle w:val="ConsPlusTitle"/>
        <w:jc w:val="center"/>
        <w:outlineLvl w:val="0"/>
      </w:pPr>
      <w:r>
        <w:t>ПРАВИТЕЛЬСТВО ЯМАЛО-НЕНЕЦКОГО АВТОНОМНОГО ОКРУГА</w:t>
      </w:r>
    </w:p>
    <w:p w:rsidR="007838D7" w:rsidRDefault="007838D7">
      <w:pPr>
        <w:pStyle w:val="ConsPlusTitle"/>
        <w:jc w:val="center"/>
      </w:pPr>
    </w:p>
    <w:p w:rsidR="007838D7" w:rsidRDefault="007838D7">
      <w:pPr>
        <w:pStyle w:val="ConsPlusTitle"/>
        <w:jc w:val="center"/>
      </w:pPr>
      <w:r>
        <w:t>ПОСТАНОВЛЕНИЕ</w:t>
      </w:r>
    </w:p>
    <w:p w:rsidR="007838D7" w:rsidRDefault="007838D7">
      <w:pPr>
        <w:pStyle w:val="ConsPlusTitle"/>
        <w:jc w:val="center"/>
      </w:pPr>
      <w:r>
        <w:t>от 12 декабря 2011 г. N 892-П</w:t>
      </w:r>
    </w:p>
    <w:p w:rsidR="007838D7" w:rsidRDefault="007838D7">
      <w:pPr>
        <w:pStyle w:val="ConsPlusTitle"/>
        <w:jc w:val="center"/>
      </w:pPr>
    </w:p>
    <w:p w:rsidR="007838D7" w:rsidRDefault="007838D7">
      <w:pPr>
        <w:pStyle w:val="ConsPlusTitle"/>
        <w:jc w:val="center"/>
      </w:pPr>
      <w:r>
        <w:t>О СЛУЖБЕ ПО ДЕЛАМ АРХИВОВ</w:t>
      </w:r>
    </w:p>
    <w:p w:rsidR="007838D7" w:rsidRDefault="007838D7">
      <w:pPr>
        <w:pStyle w:val="ConsPlusTitle"/>
        <w:jc w:val="center"/>
      </w:pPr>
      <w:r>
        <w:t>ЯМАЛО-НЕНЕЦКОГО АВТОНОМНОГО ОКРУГА</w:t>
      </w:r>
    </w:p>
    <w:p w:rsidR="007838D7" w:rsidRDefault="007838D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838D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838D7" w:rsidRDefault="007838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38D7" w:rsidRDefault="007838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ЯНАО от 22.10.2012 </w:t>
            </w:r>
            <w:hyperlink r:id="rId6" w:history="1">
              <w:r>
                <w:rPr>
                  <w:color w:val="0000FF"/>
                </w:rPr>
                <w:t>N 880-П</w:t>
              </w:r>
            </w:hyperlink>
            <w:r>
              <w:rPr>
                <w:color w:val="392C69"/>
              </w:rPr>
              <w:t>,</w:t>
            </w:r>
          </w:p>
          <w:p w:rsidR="007838D7" w:rsidRDefault="007838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14.02.2013 </w:t>
            </w:r>
            <w:hyperlink r:id="rId7" w:history="1">
              <w:r>
                <w:rPr>
                  <w:color w:val="0000FF"/>
                </w:rPr>
                <w:t>N 82-П</w:t>
              </w:r>
            </w:hyperlink>
            <w:r>
              <w:rPr>
                <w:color w:val="392C69"/>
              </w:rPr>
              <w:t xml:space="preserve">, от 10.07.2013 </w:t>
            </w:r>
            <w:hyperlink r:id="rId8" w:history="1">
              <w:r>
                <w:rPr>
                  <w:color w:val="0000FF"/>
                </w:rPr>
                <w:t>N 537-П</w:t>
              </w:r>
            </w:hyperlink>
            <w:r>
              <w:rPr>
                <w:color w:val="392C69"/>
              </w:rPr>
              <w:t xml:space="preserve">, от 18.12.2013 </w:t>
            </w:r>
            <w:hyperlink r:id="rId9" w:history="1">
              <w:r>
                <w:rPr>
                  <w:color w:val="0000FF"/>
                </w:rPr>
                <w:t>N 1051-П</w:t>
              </w:r>
            </w:hyperlink>
            <w:r>
              <w:rPr>
                <w:color w:val="392C69"/>
              </w:rPr>
              <w:t>,</w:t>
            </w:r>
          </w:p>
          <w:p w:rsidR="007838D7" w:rsidRDefault="007838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10.12.2015 </w:t>
            </w:r>
            <w:hyperlink r:id="rId10" w:history="1">
              <w:r>
                <w:rPr>
                  <w:color w:val="0000FF"/>
                </w:rPr>
                <w:t>N 1173-П</w:t>
              </w:r>
            </w:hyperlink>
            <w:r>
              <w:rPr>
                <w:color w:val="392C69"/>
              </w:rPr>
              <w:t xml:space="preserve">, от 14.06.2016 </w:t>
            </w:r>
            <w:hyperlink r:id="rId11" w:history="1">
              <w:r>
                <w:rPr>
                  <w:color w:val="0000FF"/>
                </w:rPr>
                <w:t>N 525-П</w:t>
              </w:r>
            </w:hyperlink>
            <w:r>
              <w:rPr>
                <w:color w:val="392C69"/>
              </w:rPr>
              <w:t xml:space="preserve">, от 20.12.2016 </w:t>
            </w:r>
            <w:hyperlink r:id="rId12" w:history="1">
              <w:r>
                <w:rPr>
                  <w:color w:val="0000FF"/>
                </w:rPr>
                <w:t>N 1170-П</w:t>
              </w:r>
            </w:hyperlink>
            <w:r>
              <w:rPr>
                <w:color w:val="392C69"/>
              </w:rPr>
              <w:t>,</w:t>
            </w:r>
          </w:p>
          <w:p w:rsidR="007838D7" w:rsidRDefault="007838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28.09.2017 </w:t>
            </w:r>
            <w:hyperlink r:id="rId13" w:history="1">
              <w:r>
                <w:rPr>
                  <w:color w:val="0000FF"/>
                </w:rPr>
                <w:t>N 1029-П</w:t>
              </w:r>
            </w:hyperlink>
            <w:r>
              <w:rPr>
                <w:color w:val="392C69"/>
              </w:rPr>
              <w:t xml:space="preserve">, от 19.02.2018 </w:t>
            </w:r>
            <w:hyperlink r:id="rId14" w:history="1">
              <w:r>
                <w:rPr>
                  <w:color w:val="0000FF"/>
                </w:rPr>
                <w:t>N 158-П</w:t>
              </w:r>
            </w:hyperlink>
            <w:r>
              <w:rPr>
                <w:color w:val="392C69"/>
              </w:rPr>
              <w:t xml:space="preserve">, от 25.05.2018 </w:t>
            </w:r>
            <w:hyperlink r:id="rId15" w:history="1">
              <w:r>
                <w:rPr>
                  <w:color w:val="0000FF"/>
                </w:rPr>
                <w:t>N 559-П</w:t>
              </w:r>
            </w:hyperlink>
            <w:r>
              <w:rPr>
                <w:color w:val="392C69"/>
              </w:rPr>
              <w:t>,</w:t>
            </w:r>
          </w:p>
          <w:p w:rsidR="007838D7" w:rsidRDefault="007838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06.08.2018 </w:t>
            </w:r>
            <w:hyperlink r:id="rId16" w:history="1">
              <w:r>
                <w:rPr>
                  <w:color w:val="0000FF"/>
                </w:rPr>
                <w:t>N 824-П</w:t>
              </w:r>
            </w:hyperlink>
            <w:r>
              <w:rPr>
                <w:color w:val="392C69"/>
              </w:rPr>
              <w:t xml:space="preserve">, от 15.10.2018 </w:t>
            </w:r>
            <w:hyperlink r:id="rId17" w:history="1">
              <w:r>
                <w:rPr>
                  <w:color w:val="0000FF"/>
                </w:rPr>
                <w:t>N 1061-П</w:t>
              </w:r>
            </w:hyperlink>
            <w:r>
              <w:rPr>
                <w:color w:val="392C69"/>
              </w:rPr>
              <w:t xml:space="preserve">, от 01.11.2018 </w:t>
            </w:r>
            <w:hyperlink r:id="rId18" w:history="1">
              <w:r>
                <w:rPr>
                  <w:color w:val="0000FF"/>
                </w:rPr>
                <w:t>N 1120-П</w:t>
              </w:r>
            </w:hyperlink>
            <w:r>
              <w:rPr>
                <w:color w:val="392C69"/>
              </w:rPr>
              <w:t>,</w:t>
            </w:r>
          </w:p>
          <w:p w:rsidR="007838D7" w:rsidRDefault="007838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18.12.2018 </w:t>
            </w:r>
            <w:hyperlink r:id="rId19" w:history="1">
              <w:r>
                <w:rPr>
                  <w:color w:val="0000FF"/>
                </w:rPr>
                <w:t>N 1286-П</w:t>
              </w:r>
            </w:hyperlink>
            <w:r>
              <w:rPr>
                <w:color w:val="392C69"/>
              </w:rPr>
              <w:t xml:space="preserve">, от 20.06.2019 </w:t>
            </w:r>
            <w:hyperlink r:id="rId20" w:history="1">
              <w:r>
                <w:rPr>
                  <w:color w:val="0000FF"/>
                </w:rPr>
                <w:t>N 646-П</w:t>
              </w:r>
            </w:hyperlink>
            <w:r>
              <w:rPr>
                <w:color w:val="392C69"/>
              </w:rPr>
              <w:t xml:space="preserve">, от 30.08.2019 </w:t>
            </w:r>
            <w:hyperlink r:id="rId21" w:history="1">
              <w:r>
                <w:rPr>
                  <w:color w:val="0000FF"/>
                </w:rPr>
                <w:t>N 959-П</w:t>
              </w:r>
            </w:hyperlink>
            <w:r>
              <w:rPr>
                <w:color w:val="392C69"/>
              </w:rPr>
              <w:t>,</w:t>
            </w:r>
          </w:p>
          <w:p w:rsidR="007838D7" w:rsidRDefault="007838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26.12.2019 </w:t>
            </w:r>
            <w:hyperlink r:id="rId22" w:history="1">
              <w:r>
                <w:rPr>
                  <w:color w:val="0000FF"/>
                </w:rPr>
                <w:t>N 1404-П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838D7" w:rsidRDefault="007838D7">
      <w:pPr>
        <w:pStyle w:val="ConsPlusNormal"/>
        <w:jc w:val="center"/>
      </w:pPr>
    </w:p>
    <w:p w:rsidR="007838D7" w:rsidRDefault="007838D7">
      <w:pPr>
        <w:pStyle w:val="ConsPlusNormal"/>
        <w:ind w:firstLine="540"/>
        <w:jc w:val="both"/>
      </w:pPr>
      <w:r>
        <w:t xml:space="preserve">В соответствии с </w:t>
      </w:r>
      <w:hyperlink r:id="rId23" w:history="1">
        <w:r>
          <w:rPr>
            <w:color w:val="0000FF"/>
          </w:rPr>
          <w:t>пунктом 6 части 1 статьи 39</w:t>
        </w:r>
      </w:hyperlink>
      <w:r>
        <w:t xml:space="preserve"> Устава (Основного закона) Ямало-Ненецкого автономного округа, </w:t>
      </w:r>
      <w:hyperlink r:id="rId24" w:history="1">
        <w:r>
          <w:rPr>
            <w:color w:val="0000FF"/>
          </w:rPr>
          <w:t>частью 2 статьи 5</w:t>
        </w:r>
      </w:hyperlink>
      <w:r>
        <w:t xml:space="preserve"> Закона Ямало-Ненецкого автономного округа от 25 мая 2010 года N 56-ЗАО "Об исполнительных органах государственной власти Ямало-Ненецкого автономного округа",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Губернатора Ямало-Ненецкого автономного округа от 27 мая 2010 года N 104-ПГ "О структуре исполнительных органов государственной власти Ямало-Ненецкого автономного округа" Правительство Ямало-Ненецкого автономного округа постановляет: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9" w:history="1">
        <w:r>
          <w:rPr>
            <w:color w:val="0000FF"/>
          </w:rPr>
          <w:t>Положение</w:t>
        </w:r>
      </w:hyperlink>
      <w:r>
        <w:t xml:space="preserve"> о службе по делам архивов Ямало-Ненецкого автономного округа и ее </w:t>
      </w:r>
      <w:hyperlink w:anchor="P285" w:history="1">
        <w:r>
          <w:rPr>
            <w:color w:val="0000FF"/>
          </w:rPr>
          <w:t>структуру</w:t>
        </w:r>
      </w:hyperlink>
      <w:r>
        <w:t xml:space="preserve"> согласно приложениям N N 1, 2.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 xml:space="preserve">2. Службе по делам архивов Ямало-Ненецкого автономного округа в 10-дневный срок с момента вступления в силу настоящего постановления осуществить необходимые юридические действия, связанные с государственной регистрацией </w:t>
      </w:r>
      <w:hyperlink w:anchor="P39" w:history="1">
        <w:r>
          <w:rPr>
            <w:color w:val="0000FF"/>
          </w:rPr>
          <w:t>Положения</w:t>
        </w:r>
      </w:hyperlink>
      <w:r>
        <w:t xml:space="preserve"> о службе по делам архивов Ямало-Ненецкого автономного округа.</w:t>
      </w:r>
    </w:p>
    <w:p w:rsidR="007838D7" w:rsidRDefault="007838D7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ЯНАО от 20.06.2019 N 646-П)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 xml:space="preserve">3. Настоящее постановление применяется со дня государственной регистрации </w:t>
      </w:r>
      <w:hyperlink w:anchor="P39" w:history="1">
        <w:r>
          <w:rPr>
            <w:color w:val="0000FF"/>
          </w:rPr>
          <w:t>Положения</w:t>
        </w:r>
      </w:hyperlink>
      <w:r>
        <w:t xml:space="preserve"> о службе по делам архивов Ямало-Ненецкого автономного округа в соответствии с действующим законодательством.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27" w:history="1">
        <w:r>
          <w:rPr>
            <w:color w:val="0000FF"/>
          </w:rPr>
          <w:t>Постановление</w:t>
        </w:r>
      </w:hyperlink>
      <w:r>
        <w:t xml:space="preserve"> Правительства ЯНАО от 26.12.2019 N 1404-П.</w:t>
      </w:r>
    </w:p>
    <w:p w:rsidR="007838D7" w:rsidRDefault="007838D7">
      <w:pPr>
        <w:pStyle w:val="ConsPlusNormal"/>
        <w:ind w:firstLine="540"/>
        <w:jc w:val="both"/>
      </w:pPr>
    </w:p>
    <w:p w:rsidR="007838D7" w:rsidRDefault="007838D7">
      <w:pPr>
        <w:pStyle w:val="ConsPlusNormal"/>
        <w:jc w:val="right"/>
      </w:pPr>
      <w:r>
        <w:t>Губернатор</w:t>
      </w:r>
    </w:p>
    <w:p w:rsidR="007838D7" w:rsidRDefault="007838D7">
      <w:pPr>
        <w:pStyle w:val="ConsPlusNormal"/>
        <w:jc w:val="right"/>
      </w:pPr>
      <w:r>
        <w:t>Ямало-Ненецкого автономного округа</w:t>
      </w:r>
    </w:p>
    <w:p w:rsidR="007838D7" w:rsidRDefault="007838D7">
      <w:pPr>
        <w:pStyle w:val="ConsPlusNormal"/>
        <w:jc w:val="right"/>
      </w:pPr>
      <w:r>
        <w:t>Д.Н.КОБЫЛКИН</w:t>
      </w:r>
    </w:p>
    <w:p w:rsidR="007838D7" w:rsidRDefault="007838D7">
      <w:pPr>
        <w:pStyle w:val="ConsPlusNormal"/>
        <w:jc w:val="right"/>
      </w:pPr>
    </w:p>
    <w:p w:rsidR="007838D7" w:rsidRDefault="007838D7">
      <w:pPr>
        <w:pStyle w:val="ConsPlusNormal"/>
        <w:jc w:val="right"/>
      </w:pPr>
    </w:p>
    <w:p w:rsidR="007838D7" w:rsidRDefault="007838D7">
      <w:pPr>
        <w:pStyle w:val="ConsPlusNormal"/>
        <w:jc w:val="right"/>
      </w:pPr>
    </w:p>
    <w:p w:rsidR="007838D7" w:rsidRDefault="007838D7">
      <w:pPr>
        <w:pStyle w:val="ConsPlusNormal"/>
        <w:jc w:val="right"/>
      </w:pPr>
    </w:p>
    <w:p w:rsidR="007838D7" w:rsidRDefault="007838D7">
      <w:pPr>
        <w:pStyle w:val="ConsPlusNormal"/>
        <w:jc w:val="right"/>
      </w:pPr>
    </w:p>
    <w:p w:rsidR="007838D7" w:rsidRDefault="007838D7">
      <w:pPr>
        <w:pStyle w:val="ConsPlusNormal"/>
        <w:jc w:val="right"/>
        <w:outlineLvl w:val="0"/>
      </w:pPr>
      <w:r>
        <w:t>Приложение N 1</w:t>
      </w:r>
    </w:p>
    <w:p w:rsidR="007838D7" w:rsidRDefault="007838D7">
      <w:pPr>
        <w:pStyle w:val="ConsPlusNormal"/>
        <w:jc w:val="right"/>
      </w:pPr>
    </w:p>
    <w:p w:rsidR="007838D7" w:rsidRDefault="007838D7">
      <w:pPr>
        <w:pStyle w:val="ConsPlusNormal"/>
        <w:jc w:val="right"/>
      </w:pPr>
      <w:r>
        <w:t>Утверждено</w:t>
      </w:r>
    </w:p>
    <w:p w:rsidR="007838D7" w:rsidRDefault="007838D7">
      <w:pPr>
        <w:pStyle w:val="ConsPlusNormal"/>
        <w:jc w:val="right"/>
      </w:pPr>
      <w:r>
        <w:lastRenderedPageBreak/>
        <w:t>постановлением Правительства</w:t>
      </w:r>
    </w:p>
    <w:p w:rsidR="007838D7" w:rsidRDefault="007838D7">
      <w:pPr>
        <w:pStyle w:val="ConsPlusNormal"/>
        <w:jc w:val="right"/>
      </w:pPr>
      <w:r>
        <w:t>Ямало-Ненецкого автономного округа</w:t>
      </w:r>
    </w:p>
    <w:p w:rsidR="007838D7" w:rsidRDefault="007838D7">
      <w:pPr>
        <w:pStyle w:val="ConsPlusNormal"/>
        <w:jc w:val="right"/>
      </w:pPr>
      <w:r>
        <w:t>от 12 декабря 2011 года N 892-П</w:t>
      </w:r>
    </w:p>
    <w:p w:rsidR="007838D7" w:rsidRDefault="007838D7">
      <w:pPr>
        <w:pStyle w:val="ConsPlusNormal"/>
        <w:jc w:val="center"/>
      </w:pPr>
    </w:p>
    <w:p w:rsidR="007838D7" w:rsidRDefault="007838D7">
      <w:pPr>
        <w:pStyle w:val="ConsPlusTitle"/>
        <w:jc w:val="center"/>
      </w:pPr>
      <w:bookmarkStart w:id="0" w:name="P39"/>
      <w:bookmarkEnd w:id="0"/>
      <w:r>
        <w:t>ПОЛОЖЕНИЕ</w:t>
      </w:r>
    </w:p>
    <w:p w:rsidR="007838D7" w:rsidRDefault="007838D7">
      <w:pPr>
        <w:pStyle w:val="ConsPlusTitle"/>
        <w:jc w:val="center"/>
      </w:pPr>
      <w:r>
        <w:t>О СЛУЖБЕ ПО ДЕЛАМ АРХИВОВ</w:t>
      </w:r>
    </w:p>
    <w:p w:rsidR="007838D7" w:rsidRDefault="007838D7">
      <w:pPr>
        <w:pStyle w:val="ConsPlusTitle"/>
        <w:jc w:val="center"/>
      </w:pPr>
      <w:r>
        <w:t>ЯМАЛО-НЕНЕЦКОГО АВТОНОМНОГО ОКРУГА</w:t>
      </w:r>
    </w:p>
    <w:p w:rsidR="007838D7" w:rsidRDefault="007838D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838D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838D7" w:rsidRDefault="007838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38D7" w:rsidRDefault="007838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ЯНАО от 22.10.2012 </w:t>
            </w:r>
            <w:hyperlink r:id="rId28" w:history="1">
              <w:r>
                <w:rPr>
                  <w:color w:val="0000FF"/>
                </w:rPr>
                <w:t>N 880-П</w:t>
              </w:r>
            </w:hyperlink>
            <w:r>
              <w:rPr>
                <w:color w:val="392C69"/>
              </w:rPr>
              <w:t>,</w:t>
            </w:r>
          </w:p>
          <w:p w:rsidR="007838D7" w:rsidRDefault="007838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14.02.2013 </w:t>
            </w:r>
            <w:hyperlink r:id="rId29" w:history="1">
              <w:r>
                <w:rPr>
                  <w:color w:val="0000FF"/>
                </w:rPr>
                <w:t>N 82-П</w:t>
              </w:r>
            </w:hyperlink>
            <w:r>
              <w:rPr>
                <w:color w:val="392C69"/>
              </w:rPr>
              <w:t xml:space="preserve">, от 10.07.2013 </w:t>
            </w:r>
            <w:hyperlink r:id="rId30" w:history="1">
              <w:r>
                <w:rPr>
                  <w:color w:val="0000FF"/>
                </w:rPr>
                <w:t>N 537-П</w:t>
              </w:r>
            </w:hyperlink>
            <w:r>
              <w:rPr>
                <w:color w:val="392C69"/>
              </w:rPr>
              <w:t xml:space="preserve">, от 18.12.2013 </w:t>
            </w:r>
            <w:hyperlink r:id="rId31" w:history="1">
              <w:r>
                <w:rPr>
                  <w:color w:val="0000FF"/>
                </w:rPr>
                <w:t>N 1051-П</w:t>
              </w:r>
            </w:hyperlink>
            <w:r>
              <w:rPr>
                <w:color w:val="392C69"/>
              </w:rPr>
              <w:t>,</w:t>
            </w:r>
          </w:p>
          <w:p w:rsidR="007838D7" w:rsidRDefault="007838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10.12.2015 </w:t>
            </w:r>
            <w:hyperlink r:id="rId32" w:history="1">
              <w:r>
                <w:rPr>
                  <w:color w:val="0000FF"/>
                </w:rPr>
                <w:t>N 1173-П</w:t>
              </w:r>
            </w:hyperlink>
            <w:r>
              <w:rPr>
                <w:color w:val="392C69"/>
              </w:rPr>
              <w:t xml:space="preserve">, от 14.06.2016 </w:t>
            </w:r>
            <w:hyperlink r:id="rId33" w:history="1">
              <w:r>
                <w:rPr>
                  <w:color w:val="0000FF"/>
                </w:rPr>
                <w:t>N 525-П</w:t>
              </w:r>
            </w:hyperlink>
            <w:r>
              <w:rPr>
                <w:color w:val="392C69"/>
              </w:rPr>
              <w:t xml:space="preserve">, от 28.09.2017 </w:t>
            </w:r>
            <w:hyperlink r:id="rId34" w:history="1">
              <w:r>
                <w:rPr>
                  <w:color w:val="0000FF"/>
                </w:rPr>
                <w:t>N 1029-П</w:t>
              </w:r>
            </w:hyperlink>
            <w:r>
              <w:rPr>
                <w:color w:val="392C69"/>
              </w:rPr>
              <w:t>,</w:t>
            </w:r>
          </w:p>
          <w:p w:rsidR="007838D7" w:rsidRDefault="007838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19.02.2018 </w:t>
            </w:r>
            <w:hyperlink r:id="rId35" w:history="1">
              <w:r>
                <w:rPr>
                  <w:color w:val="0000FF"/>
                </w:rPr>
                <w:t>N 158-П</w:t>
              </w:r>
            </w:hyperlink>
            <w:r>
              <w:rPr>
                <w:color w:val="392C69"/>
              </w:rPr>
              <w:t xml:space="preserve">, от 06.08.2018 </w:t>
            </w:r>
            <w:hyperlink r:id="rId36" w:history="1">
              <w:r>
                <w:rPr>
                  <w:color w:val="0000FF"/>
                </w:rPr>
                <w:t>N 824-П</w:t>
              </w:r>
            </w:hyperlink>
            <w:r>
              <w:rPr>
                <w:color w:val="392C69"/>
              </w:rPr>
              <w:t xml:space="preserve">, от 15.10.2018 </w:t>
            </w:r>
            <w:hyperlink r:id="rId37" w:history="1">
              <w:r>
                <w:rPr>
                  <w:color w:val="0000FF"/>
                </w:rPr>
                <w:t>N 1061-П</w:t>
              </w:r>
            </w:hyperlink>
            <w:r>
              <w:rPr>
                <w:color w:val="392C69"/>
              </w:rPr>
              <w:t>,</w:t>
            </w:r>
          </w:p>
          <w:p w:rsidR="007838D7" w:rsidRDefault="007838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01.11.2018 </w:t>
            </w:r>
            <w:hyperlink r:id="rId38" w:history="1">
              <w:r>
                <w:rPr>
                  <w:color w:val="0000FF"/>
                </w:rPr>
                <w:t>N 1120-П</w:t>
              </w:r>
            </w:hyperlink>
            <w:r>
              <w:rPr>
                <w:color w:val="392C69"/>
              </w:rPr>
              <w:t xml:space="preserve">, от 18.12.2018 </w:t>
            </w:r>
            <w:hyperlink r:id="rId39" w:history="1">
              <w:r>
                <w:rPr>
                  <w:color w:val="0000FF"/>
                </w:rPr>
                <w:t>N 1286-П</w:t>
              </w:r>
            </w:hyperlink>
            <w:r>
              <w:rPr>
                <w:color w:val="392C69"/>
              </w:rPr>
              <w:t xml:space="preserve">, от 20.06.2019 </w:t>
            </w:r>
            <w:hyperlink r:id="rId40" w:history="1">
              <w:r>
                <w:rPr>
                  <w:color w:val="0000FF"/>
                </w:rPr>
                <w:t>N 646-П</w:t>
              </w:r>
            </w:hyperlink>
            <w:r>
              <w:rPr>
                <w:color w:val="392C69"/>
              </w:rPr>
              <w:t>,</w:t>
            </w:r>
          </w:p>
          <w:p w:rsidR="007838D7" w:rsidRDefault="007838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30.08.2019 </w:t>
            </w:r>
            <w:hyperlink r:id="rId41" w:history="1">
              <w:r>
                <w:rPr>
                  <w:color w:val="0000FF"/>
                </w:rPr>
                <w:t>N 959-П</w:t>
              </w:r>
            </w:hyperlink>
            <w:r>
              <w:rPr>
                <w:color w:val="392C69"/>
              </w:rPr>
              <w:t xml:space="preserve">, от 26.12.2019 </w:t>
            </w:r>
            <w:hyperlink r:id="rId42" w:history="1">
              <w:r>
                <w:rPr>
                  <w:color w:val="0000FF"/>
                </w:rPr>
                <w:t>N 1404-П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838D7" w:rsidRDefault="007838D7">
      <w:pPr>
        <w:pStyle w:val="ConsPlusNormal"/>
        <w:jc w:val="center"/>
      </w:pPr>
    </w:p>
    <w:p w:rsidR="007838D7" w:rsidRDefault="007838D7">
      <w:pPr>
        <w:pStyle w:val="ConsPlusTitle"/>
        <w:jc w:val="center"/>
        <w:outlineLvl w:val="1"/>
      </w:pPr>
      <w:r>
        <w:t>I. Общие положения</w:t>
      </w:r>
    </w:p>
    <w:p w:rsidR="007838D7" w:rsidRDefault="007838D7">
      <w:pPr>
        <w:pStyle w:val="ConsPlusNormal"/>
        <w:ind w:firstLine="540"/>
        <w:jc w:val="both"/>
      </w:pPr>
    </w:p>
    <w:p w:rsidR="007838D7" w:rsidRDefault="007838D7">
      <w:pPr>
        <w:pStyle w:val="ConsPlusNormal"/>
        <w:ind w:firstLine="540"/>
        <w:jc w:val="both"/>
      </w:pPr>
      <w:r>
        <w:t xml:space="preserve">1.1. </w:t>
      </w:r>
      <w:hyperlink r:id="rId43" w:history="1">
        <w:r>
          <w:rPr>
            <w:color w:val="0000FF"/>
          </w:rPr>
          <w:t>Служба</w:t>
        </w:r>
      </w:hyperlink>
      <w:r>
        <w:t xml:space="preserve"> по делам архивов Ямало-Ненецкого автономного округа (далее - служба, автономный округ) является центральным исполнительным органом государственной власти автономного округа в сфере архивного дела, осуществляющим функции по контролю за соблюдением законодательства об архивном деле в пределах своей компетенции и полномочий, а также реализующим разрешительные и иные регулятивные функции и полномочия в сфере архивного дела.</w:t>
      </w:r>
    </w:p>
    <w:p w:rsidR="007838D7" w:rsidRDefault="007838D7">
      <w:pPr>
        <w:pStyle w:val="ConsPlusNormal"/>
        <w:jc w:val="both"/>
      </w:pPr>
      <w:r>
        <w:t xml:space="preserve">(в ред. постановлений Правительства ЯНАО от 10.12.2015 </w:t>
      </w:r>
      <w:hyperlink r:id="rId44" w:history="1">
        <w:r>
          <w:rPr>
            <w:color w:val="0000FF"/>
          </w:rPr>
          <w:t>N 1173-П</w:t>
        </w:r>
      </w:hyperlink>
      <w:r>
        <w:t xml:space="preserve">, от 19.02.2018 </w:t>
      </w:r>
      <w:hyperlink r:id="rId45" w:history="1">
        <w:r>
          <w:rPr>
            <w:color w:val="0000FF"/>
          </w:rPr>
          <w:t>N 158-П</w:t>
        </w:r>
      </w:hyperlink>
      <w:r>
        <w:t>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Служба в пределах своих полномочий осуществляет координацию деятельности иных исполнительных органов государственной власти автономного округа.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В случаях, прямо предусмотренных законами автономного округа, правовыми актами Губернатора автономного округа и Правительства автономного округа, служба вправе осуществлять функции и полномочия по оказанию государственных услуг, а также осуществлять нормативное правовое регулирование в сфере архивного дела на территории автономного округа.</w:t>
      </w:r>
    </w:p>
    <w:p w:rsidR="007838D7" w:rsidRDefault="007838D7">
      <w:pPr>
        <w:pStyle w:val="ConsPlusNormal"/>
        <w:jc w:val="both"/>
      </w:pPr>
      <w:r>
        <w:t xml:space="preserve">(абзац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ЯНАО от 10.07.2013 N 537-П)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1.1-1. Служба обеспечивает при реализации своих полномочий приоритет целей и задач по развитию конкуренции на товарных рынках в установленной сфере деятельности.</w:t>
      </w:r>
    </w:p>
    <w:p w:rsidR="007838D7" w:rsidRDefault="007838D7">
      <w:pPr>
        <w:pStyle w:val="ConsPlusNormal"/>
        <w:jc w:val="both"/>
      </w:pPr>
      <w:r>
        <w:t xml:space="preserve">(п. 1.1-1 введен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Правительства ЯНАО от 06.08.2018 N 824-П)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 xml:space="preserve">1.2. Служба действует на основании </w:t>
      </w:r>
      <w:hyperlink r:id="rId48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законов, нормативных актов Президента Российской Федерации, постановлений Правительства Российской Федерации, </w:t>
      </w:r>
      <w:hyperlink r:id="rId49" w:history="1">
        <w:r>
          <w:rPr>
            <w:color w:val="0000FF"/>
          </w:rPr>
          <w:t>Устава</w:t>
        </w:r>
      </w:hyperlink>
      <w:r>
        <w:t xml:space="preserve"> (Основного закона) автономного округа, законов автономного округа, постановлений Губернатора автономного округа и постановлений Правительства автономного округа, настоящего Положения.</w:t>
      </w:r>
    </w:p>
    <w:p w:rsidR="007838D7" w:rsidRDefault="007838D7">
      <w:pPr>
        <w:pStyle w:val="ConsPlusNormal"/>
        <w:jc w:val="both"/>
      </w:pPr>
      <w:r>
        <w:t xml:space="preserve">(п. 1.2 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ЯНАО от 10.07.2013 N 537-П)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1.3. Служба непосредственно подчиняется Правительству автономного округа.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1.4. Служба осуществляет согласованное взаимодействие: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- с Законодательным Собранием автономного округа по вопросам, относящимся к ее компетенции, в порядке, установленном федеральным законодательством, законодательством автономного округа;</w:t>
      </w:r>
    </w:p>
    <w:p w:rsidR="007838D7" w:rsidRDefault="007838D7">
      <w:pPr>
        <w:pStyle w:val="ConsPlusNormal"/>
        <w:jc w:val="both"/>
      </w:pPr>
      <w:r>
        <w:lastRenderedPageBreak/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ЯНАО от 10.07.2013 N 537-П)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- с федеральными органами государственной власти с целью проведения единой государственной политики Российской Федерации по вопросам, относящимся к предметам ведения Российской Федерации и совместному ведению Российской Федерации и автономного округа;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- с органами местного самоуправления муниципальных образований в автономном округе;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- с иными исполнительными органами государственной власти автономного округа.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 xml:space="preserve">1.5. Служба во исполнение </w:t>
      </w:r>
      <w:hyperlink r:id="rId52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законов, нормативных актов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</w:t>
      </w:r>
      <w:hyperlink r:id="rId53" w:history="1">
        <w:r>
          <w:rPr>
            <w:color w:val="0000FF"/>
          </w:rPr>
          <w:t>Устава</w:t>
        </w:r>
      </w:hyperlink>
      <w:r>
        <w:t xml:space="preserve"> (Основного закона) автономного округа, законов автономного округа, постановлений Губернатора автономного округа и постановлений Правительства автономного округа издает правовые акты в форме приказов.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В случаях, прямо предусмотренных федеральными законами, нормативными актами Президента Российской Федерации, постановлениями Правительства Российской Федерации, нормативными правовыми актами федеральных органов исполнительной власти и законами автономного округа, приказы службы могут иметь нормативный правовой характер и обязательны для исполнения на всей территории автономного округа.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 xml:space="preserve">Приказы службы в случае их противоречия </w:t>
      </w:r>
      <w:hyperlink r:id="rId54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федеральным законам, нормативным актам Президента Российской Федерации, постановлениям Правительства Российской Федерации, нормативным правовым актам федеральных органов исполнительной власти, </w:t>
      </w:r>
      <w:hyperlink r:id="rId55" w:history="1">
        <w:r>
          <w:rPr>
            <w:color w:val="0000FF"/>
          </w:rPr>
          <w:t>Уставу</w:t>
        </w:r>
      </w:hyperlink>
      <w:r>
        <w:t xml:space="preserve"> (Основному закону) автономного округа и законам автономного округа, постановлениям Губернатора автономного округа и постановлениям Правительства автономного округа могут быть отменены Губернатором автономного округа, если иной порядок отмены не установлен федеральным законодательством и законодательством автономного округа.</w:t>
      </w:r>
    </w:p>
    <w:p w:rsidR="007838D7" w:rsidRDefault="007838D7">
      <w:pPr>
        <w:pStyle w:val="ConsPlusNormal"/>
        <w:jc w:val="both"/>
      </w:pPr>
      <w:r>
        <w:t xml:space="preserve">(п. 1.5 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ЯНАО от 10.07.2013 N 537-П)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1.6. Служба обладает правами юридического лица, имеет обособленное имущество в оперативном управлении, бюджетную смету и лицевые счета, открываемые ей в соответствии с бюджетным законодательством, круглую печать с изображением герба автономного округа и со своим наименованием, штампы и бланки установленного образца.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1.7. Материально-техническое обеспечение деятельности службы, включая транспортное обслуживание и обеспечение эксплуатации зданий и помещений, закрепленных за службой, осуществляется управлением делами Правительства автономного округа.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1.8. Финансирование расходов на содержание службы осуществляется за счет средств, предусмотренных в окружном бюджете.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1.9. Полное наименование службы: служба по делам архивов Ямало-Ненецкого автономного округа.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Сокращенное наименование службы: служба по делам архивов автономного округа.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1.10. Местонахождение и юридический адрес службы: 629008, Ямало-Ненецкий автономный округ, г. Салехард, ул. Республики, д. 73, офис 229.</w:t>
      </w:r>
    </w:p>
    <w:p w:rsidR="007838D7" w:rsidRDefault="007838D7">
      <w:pPr>
        <w:pStyle w:val="ConsPlusNormal"/>
        <w:jc w:val="both"/>
      </w:pPr>
      <w:r>
        <w:t xml:space="preserve">(в ред. постановлений Правительства ЯНАО от 14.02.2013 </w:t>
      </w:r>
      <w:hyperlink r:id="rId57" w:history="1">
        <w:r>
          <w:rPr>
            <w:color w:val="0000FF"/>
          </w:rPr>
          <w:t>N 82-П</w:t>
        </w:r>
      </w:hyperlink>
      <w:r>
        <w:t xml:space="preserve">, от 28.09.2017 </w:t>
      </w:r>
      <w:hyperlink r:id="rId58" w:history="1">
        <w:r>
          <w:rPr>
            <w:color w:val="0000FF"/>
          </w:rPr>
          <w:t>N 1029-П</w:t>
        </w:r>
      </w:hyperlink>
      <w:r>
        <w:t>)</w:t>
      </w:r>
    </w:p>
    <w:p w:rsidR="007838D7" w:rsidRDefault="007838D7">
      <w:pPr>
        <w:pStyle w:val="ConsPlusNormal"/>
        <w:ind w:firstLine="540"/>
        <w:jc w:val="both"/>
      </w:pPr>
    </w:p>
    <w:p w:rsidR="007838D7" w:rsidRDefault="007838D7">
      <w:pPr>
        <w:pStyle w:val="ConsPlusTitle"/>
        <w:jc w:val="center"/>
        <w:outlineLvl w:val="1"/>
      </w:pPr>
      <w:r>
        <w:t>II. Государственные функции и услуги</w:t>
      </w:r>
    </w:p>
    <w:p w:rsidR="007838D7" w:rsidRDefault="007838D7">
      <w:pPr>
        <w:pStyle w:val="ConsPlusNormal"/>
        <w:jc w:val="center"/>
      </w:pPr>
      <w:r>
        <w:lastRenderedPageBreak/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ЯНАО</w:t>
      </w:r>
    </w:p>
    <w:p w:rsidR="007838D7" w:rsidRDefault="007838D7">
      <w:pPr>
        <w:pStyle w:val="ConsPlusNormal"/>
        <w:jc w:val="center"/>
      </w:pPr>
      <w:r>
        <w:t>от 10.12.2015 N 1173-П)</w:t>
      </w:r>
    </w:p>
    <w:p w:rsidR="007838D7" w:rsidRDefault="007838D7">
      <w:pPr>
        <w:pStyle w:val="ConsPlusNormal"/>
        <w:ind w:firstLine="540"/>
        <w:jc w:val="both"/>
      </w:pPr>
    </w:p>
    <w:p w:rsidR="007838D7" w:rsidRDefault="007838D7">
      <w:pPr>
        <w:pStyle w:val="ConsPlusNormal"/>
        <w:ind w:firstLine="540"/>
        <w:jc w:val="both"/>
      </w:pPr>
      <w:r>
        <w:t>2.1. В целях реализации полномочий в установленной сфере деятельности службой осуществляются следующие государственные функции: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2.1.1. Разработка, согласование и представление на рассмотрение в установленном порядке проектов правовых актов автономного округа в установленной сфере деятельности, обеспечение их реализации в пределах своих полномочий.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2.1.2. Участие в подготовке замечаний и предложений к проектам федеральных законов, относящихся к установленной сфере деятельности.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2.1.3. Мониторинг правового пространства, систематизация и инвентаризация правовых актов автономного округа в установленной сфере деятельности.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2.1.4. Содействие федеральным органам государственной власти в осуществлении ими своих полномочий на территории автономного округа в установленной сфере деятельности.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2.1.5. Организация контроля за выполнением исполнительными органами государственной власти автономного округа, органами местного самоуправления в автономном округе федерального законодательства, поручений Президента Российской Федерации и Правительства Российской Федерации, законов и иных правовых актов автономного округа, а также решений и поручений Губернатора автономного округа и Правительства автономного округа в пределах своей компетенции.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2.1.6. Обеспечение представления и защиты интересов Губернатора автономного округа и Правительства автономного округа в Конституционном Суде Российской Федерации, арбитражных судах, судах общей юрисдикции и иных органах.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2.1.7. Участие в реализации федеральных документов стратегического планирования. Участие в разработке и реализации документов стратегического планирования автономного округа в установленной сфере деятельности.</w:t>
      </w:r>
    </w:p>
    <w:p w:rsidR="007838D7" w:rsidRDefault="007838D7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Правительства ЯНАО от 28.09.2017 N 1029-П)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2.1.8. Создание информационных систем в установленной сфере деятельности.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2.1.9. Осуществление функций по противодействию и профилактике коррупции в пределах компетенции службы, за исключением полномочий, указанных в соглашении о передаче полномочий по осуществлению кадровой работы и функций по противодействию и профилактике коррупции исполнительными органами государственной власти автономного округа аппарату Губернатора автономного округа.</w:t>
      </w:r>
    </w:p>
    <w:p w:rsidR="007838D7" w:rsidRDefault="007838D7">
      <w:pPr>
        <w:pStyle w:val="ConsPlusNormal"/>
        <w:jc w:val="both"/>
      </w:pPr>
      <w:r>
        <w:t xml:space="preserve">(в ред. постановлений Правительства ЯНАО от 20.06.2019 </w:t>
      </w:r>
      <w:hyperlink r:id="rId61" w:history="1">
        <w:r>
          <w:rPr>
            <w:color w:val="0000FF"/>
          </w:rPr>
          <w:t>N 646-П</w:t>
        </w:r>
      </w:hyperlink>
      <w:r>
        <w:t xml:space="preserve">, от 30.08.2019 </w:t>
      </w:r>
      <w:hyperlink r:id="rId62" w:history="1">
        <w:r>
          <w:rPr>
            <w:color w:val="0000FF"/>
          </w:rPr>
          <w:t>N 959-П</w:t>
        </w:r>
      </w:hyperlink>
      <w:r>
        <w:t>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 xml:space="preserve">2.1.10. Утратил силу. - </w:t>
      </w:r>
      <w:hyperlink r:id="rId63" w:history="1">
        <w:r>
          <w:rPr>
            <w:color w:val="0000FF"/>
          </w:rPr>
          <w:t>Постановление</w:t>
        </w:r>
      </w:hyperlink>
      <w:r>
        <w:t xml:space="preserve"> Правительства ЯНАО от 20.06.2019 N 646-П.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2.1.11. Ведение бухгалтерского (бюджетного) учета и формирование бухгалтерской (бюджетной) отчетности в пределах компетенции службы, за исключением полномочий, указанных в соглашении о передаче полномочий по ведению бухгалтерского (бюджетного) учета и формированию бухгалтерской (бюджетной) отчетности службы департаменту финансов автономного округа.</w:t>
      </w:r>
    </w:p>
    <w:p w:rsidR="007838D7" w:rsidRDefault="007838D7">
      <w:pPr>
        <w:pStyle w:val="ConsPlusNormal"/>
        <w:jc w:val="both"/>
      </w:pPr>
      <w:r>
        <w:t xml:space="preserve">(пп. 2.1.11 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ЯНАО от 20.06.2019 N 646-П)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2.1.12. Осуществление бюджетных полномочий главного распорядителя и получателя средств окружного бюджета, предусмотренных на содержание и реализацию возложенных функций.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lastRenderedPageBreak/>
        <w:t>2.1.13. Осуществление бюджетных полномочий главного администратора (администратора) доходов окружного бюджета.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2.1.14. Осуществление бюджетных полномочий главного администратора (администратора) источников финансирования дефицита окружного бюджета.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2.1.15. Осуществление бюджетных полномочий главного распорядителя (распорядителя) средств окружного бюджета, главного администратора (администратора) доходов окружного бюджета, главного администратора (администратора) источников финансирования дефицита окружного бюджета по осуществлению внутреннего финансового контроля и внутреннего финансового аудита.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2.1.16. Планирование и осуществление закупок товаров, работ, услуг для обеспечения государственных нужд автономного округа.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2.1.17. Обеспечение в пределах своей компетенции мобилизационной подготовки в службе.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2.1.18. Обеспечение в пределах своей компетенции режима секретности и защиты сведений, составляющих государственную тайну, и иной охраняемой законом тайны.</w:t>
      </w:r>
    </w:p>
    <w:p w:rsidR="007838D7" w:rsidRDefault="007838D7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ЯНАО от 28.09.2017 N 1029-П)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2.1.19. Учет, размножение, хранение и использование документов, содержащих служебную информацию ограниченного доступа.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2.1.20. Осуществление делопроизводства в службе.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2.1.21. Организация в соответствии с федеральным законодательством и законодательством автономного округа деятельности по комплектованию, хранению, учету и использованию архивных документов, образовавшихся в процессе деятельности службы.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2.1.22. Организация в соответствии с федеральным законодательством и законодательством автономного округа прохождения государственной гражданской службы автономного округа государственными гражданскими служащими автономного округа, замещающими должности государственной гражданской службы автономного округа в службе.</w:t>
      </w:r>
    </w:p>
    <w:p w:rsidR="007838D7" w:rsidRDefault="007838D7">
      <w:pPr>
        <w:pStyle w:val="ConsPlusNormal"/>
        <w:jc w:val="both"/>
      </w:pPr>
      <w:r>
        <w:t xml:space="preserve">(пп. 2.1.22 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ЯНАО от 20.06.2019 N 646-П)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2.1.23. Осуществление кадровой работы в пределах компетенции службы, за исключением полномочий, указанных в соглашении о передаче полномочий по осуществлению кадровой работы и функций по противодействию и профилактике коррупции исполнительными органами государственной власти автономного округа аппарату Губернатора автономного округа.</w:t>
      </w:r>
    </w:p>
    <w:p w:rsidR="007838D7" w:rsidRDefault="007838D7">
      <w:pPr>
        <w:pStyle w:val="ConsPlusNormal"/>
        <w:jc w:val="both"/>
      </w:pPr>
      <w:r>
        <w:t xml:space="preserve">(в ред. постановлений Правительства ЯНАО от 20.06.2019 </w:t>
      </w:r>
      <w:hyperlink r:id="rId67" w:history="1">
        <w:r>
          <w:rPr>
            <w:color w:val="0000FF"/>
          </w:rPr>
          <w:t>N 646-П</w:t>
        </w:r>
      </w:hyperlink>
      <w:r>
        <w:t xml:space="preserve">, от 30.08.2019 </w:t>
      </w:r>
      <w:hyperlink r:id="rId68" w:history="1">
        <w:r>
          <w:rPr>
            <w:color w:val="0000FF"/>
          </w:rPr>
          <w:t>N 959-П</w:t>
        </w:r>
      </w:hyperlink>
      <w:r>
        <w:t>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2.1.24. Проведение внутренней (служебной) экспертизы проектов правовых актов автономного округа, правовых актов автономного округа.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2.1.25. Обнародование (опубликование) информации о своей деятельности в средствах массовой информации.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2.1.26. Размещение информации о своей деятельности в сети Интернет, в том числе в форме открытых данных.</w:t>
      </w:r>
    </w:p>
    <w:p w:rsidR="007838D7" w:rsidRDefault="007838D7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ЯНАО от 28.09.2017 N 1029-П)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2.1.27. Размещение информации о своей деятельности в занимаемых помещениях и в иных отведенных для этих целей местах.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 xml:space="preserve">2.1.28. Обеспечение своевременного и полного рассмотрения обращений граждан, </w:t>
      </w:r>
      <w:r>
        <w:lastRenderedPageBreak/>
        <w:t>принятие по ним решений и направление ответов заявителям в установленный федеральным законодательством и законодательством автономного округа срок.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2.1.29. Оказание гражданам бесплатной юридической помощи в виде правового консультирования в устной и письменной форме по вопросам, относящимся к компетенции службы, в порядке, установленном законодательством Российской Федерации для рассмотрения обращений граждан.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2.1.30. Осуществление в пределах своих полномочий мер по обеспечению государственных гарантий равенства прав, свобод и законных интересов человека и гражданина независимо от расы, национальности, языка, отношения к религии и других обстоятельств, предотвращению любых форм ограничения прав и дискриминации по признакам расовой, национальной, языковой или религиозной принадлежности, мер, направленных на защиту прав коренных малочисленных народов и других национальных меньшинств.</w:t>
      </w:r>
    </w:p>
    <w:p w:rsidR="007838D7" w:rsidRDefault="007838D7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ЯНАО от 20.06.2019 N 646-П)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2.1.31. Осуществление в пределах своих полномочий мер по обеспечению безопасных условий и охраны труда.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2.1.32. Оперативное управление закрепленным в установленном порядке имуществом и организация работы с материально-технической базой.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2.1.33. Представление в установленном федеральным законодательством порядке официальной статистической информации в федеральные органы государственной власти, осуществляющие формирование официальной статистической информации в установленной сфере деятельности.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2.1.34. Представление рекомендаций о заключении международных договоров Российской Федерации на рассмотрение Президента Российской Федерации или Правительства Российской Федерации в сфере внешней политики по вопросам культурного и научно-технического сотрудничества, а также внешнеэкономической деятельности, направленных на обеспечение интересов автономного округа, согласование проектов международных договоров Российской Федерации, подготовка предложений по основным положениям или проектам международных договоров Российской Федерации в случае, если затрагиваются вопросы, относящиеся к ведению автономного округа.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 xml:space="preserve">2.1.35. Организация мероприятий, направленных на развитие отношений с другими субъектами Российской Федерации, в соответствии с </w:t>
      </w:r>
      <w:hyperlink r:id="rId71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 и иными нормативными актами Российской Федерации, договорами, соглашениями, </w:t>
      </w:r>
      <w:hyperlink r:id="rId72" w:history="1">
        <w:r>
          <w:rPr>
            <w:color w:val="0000FF"/>
          </w:rPr>
          <w:t>Уставом</w:t>
        </w:r>
      </w:hyperlink>
      <w:r>
        <w:t xml:space="preserve"> (Основным законом) автономного округа, законами автономного округа.</w:t>
      </w:r>
    </w:p>
    <w:p w:rsidR="007838D7" w:rsidRDefault="007838D7">
      <w:pPr>
        <w:pStyle w:val="ConsPlusNormal"/>
        <w:jc w:val="both"/>
      </w:pPr>
      <w:r>
        <w:t xml:space="preserve">(пп. 2.1.35 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Правительства ЯНАО от 20.06.2019 N 646-П)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2.1.36. Осуществление полномочий ответственного органа за размещение в федеральной государственной информационной системе учета информационных систем сведений о создаваемых, эксплуатируемых, развиваемых и модернизируемых службой информационных системах и компонентах информационно-телекоммуникационной инфраструктуры.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2.1.37. Обеспечение соблюдения требований пожарной безопасности.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2.1.38. Осуществление организационно-технического сопровождения деятельности общественного совета при службе.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2.1.39. Разработка и реализация научных, научно-технических и инновационных программ и проектов, финансируемых за счет средств окружного бюджета, в установленной сфере деятельности.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lastRenderedPageBreak/>
        <w:t>2.1.39-1. Обеспечение беспрепятственного доступа инвалидов к объектам социальной, инженерной и транспортной инфраструктур в пределах компетенции службы.</w:t>
      </w:r>
    </w:p>
    <w:p w:rsidR="007838D7" w:rsidRDefault="007838D7">
      <w:pPr>
        <w:pStyle w:val="ConsPlusNormal"/>
        <w:jc w:val="both"/>
      </w:pPr>
      <w:r>
        <w:t xml:space="preserve">(пп. 2.1.39-1 введен </w:t>
      </w:r>
      <w:hyperlink r:id="rId74" w:history="1">
        <w:r>
          <w:rPr>
            <w:color w:val="0000FF"/>
          </w:rPr>
          <w:t>постановлением</w:t>
        </w:r>
      </w:hyperlink>
      <w:r>
        <w:t xml:space="preserve"> Правительства ЯНАО от 14.06.2016 N 525-П)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2.1.39-2. Поддержка добровольческой (волонтерской) деятельности в пределах компетенции.</w:t>
      </w:r>
    </w:p>
    <w:p w:rsidR="007838D7" w:rsidRDefault="007838D7">
      <w:pPr>
        <w:pStyle w:val="ConsPlusNormal"/>
        <w:jc w:val="both"/>
      </w:pPr>
      <w:r>
        <w:t xml:space="preserve">(пп. 2.1.39-2 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Правительства ЯНАО от 15.10.2018 N 1061-П)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2.1.39-3. Формирование и направление в Правительство автономного округа сведений о применении к лицам, замещающим должности государственной гражданской службы автономного округа в службе, за исключением должностей руководителя и первого заместителя руководителя службы, в отношении которых аппарат Губернатора автономного округа осуществляет кадровую работу, взыскания в виде увольнения в связи с утратой доверия за совершение коррупционного правонарушения.</w:t>
      </w:r>
    </w:p>
    <w:p w:rsidR="007838D7" w:rsidRDefault="007838D7">
      <w:pPr>
        <w:pStyle w:val="ConsPlusNormal"/>
        <w:jc w:val="both"/>
      </w:pPr>
      <w:r>
        <w:t xml:space="preserve">(в ред. постановлений Правительства ЯНАО от 20.06.2019 </w:t>
      </w:r>
      <w:hyperlink r:id="rId76" w:history="1">
        <w:r>
          <w:rPr>
            <w:color w:val="0000FF"/>
          </w:rPr>
          <w:t>N 646-П</w:t>
        </w:r>
      </w:hyperlink>
      <w:r>
        <w:t xml:space="preserve">, от 30.08.2019 </w:t>
      </w:r>
      <w:hyperlink r:id="rId77" w:history="1">
        <w:r>
          <w:rPr>
            <w:color w:val="0000FF"/>
          </w:rPr>
          <w:t>N 959-П</w:t>
        </w:r>
      </w:hyperlink>
      <w:r>
        <w:t>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2.1.40. Государственное управление архивным делом в автономном округе, в том числе: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1) проведение государственной политики в сфере архивного дела на территории автономного округа;</w:t>
      </w:r>
    </w:p>
    <w:p w:rsidR="007838D7" w:rsidRDefault="007838D7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Правительства ЯНАО от 19.02.2018 N 158-П)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2) решение вопросов формирования и содержания архивных фондов автономного округа;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3) организация хранения, комплектования, учета и использования архивных документов и архивных фондов: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а) Государственного архива автономного округа, музеев, библиотек автономного округа;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б) органов государственной власти и иных государственных органов автономного округа;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в) государственных унитарных предприятий, включая казенные предприятия, и государственных учреждений автономного округа;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4) решение вопросов о передаче архивных документов, находящихся в собственности автономного округа, в собственность Российской Федерации, иных субъектов Российской Федерации и (или) муниципальных образований;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5) разграничение собственности между муниципальными образованиями в автономном округе, муниципальными образованиями в автономном округе и автономным округом на архивные документы, созданные до образования, объединения, разделения или изменения статуса муниципальных образований в автономном округе и хранящиеся в муниципальных архивах в автономном округе;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6) организация работы по выявлению уникальных документов в составе архивных фондов автономного округа;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7) предоставление разрешения государственному и муниципальным архивам в автономном округе на проведение работ по перенумерации и перепечатке списков архивных фондов;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8) предоставление разрешения на передачу страхового фонда архивных документов в специальное архивохранилище, расположенное на территории субъекта Российской Федерации, государственному и муниципальным архивам в автономном округе;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 xml:space="preserve">9) подписание договоров о передаче на постоянное хранение в Государственный архив автономного округа документов Архивного фонда Российской Федерации, образовавшихся в </w:t>
      </w:r>
      <w:r>
        <w:lastRenderedPageBreak/>
        <w:t>процессе деятельности территориальных органов федеральных органов государственной власти и федеральных организаций, иных государственных органов Российской Федерации, расположенных на территории автономного округа;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10) осуществление функции организатора по проведению выставок, конкурсов, конференций, презентаций, совещаний, встреч с гражданами в сфере архивного дела.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2.1.41. Постоянное хранение, комплектование, учет и использование документов Архивного фонда Российской Федерации, относящихся к собственности автономного округа.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2.1.42. Временное хранение, комплектование, учет и использование документов по личному составу, а также архивных документов, сроки временного хранения которых не истекли, поступающих при ликвидации государственных органов и государственных организаций, относящихся к собственности автономного округа.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2.1.43. Хранение документов Архивного фонда Российской Федерации, относящихся к собственности Российской Федерации и образовавшихся в процессе деятельности территориальных органов, федеральных органов государственной власти и федеральных организаций, иных государственных органов Российской Федерации, расположенных на территории автономного округа, на основании договора, заключенного с органом или организацией, передающими указанные документы.</w:t>
      </w:r>
    </w:p>
    <w:p w:rsidR="007838D7" w:rsidRDefault="007838D7">
      <w:pPr>
        <w:pStyle w:val="ConsPlusNormal"/>
        <w:jc w:val="both"/>
      </w:pPr>
      <w:r>
        <w:t xml:space="preserve">(пп. 2.1.43 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Правительства ЯНАО от 28.09.2017 N 1029-П)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2.1.44. Осуществление централизованного государственного учета архивных документов Архивного фонда Российской Федерации и иных архивных документов на территории автономного округа, в том числе: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1) организация и ведение фондового каталога службы;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2) составление суммарных паспортов: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а) муниципальных архивов в автономном округе;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б) государственных музеев и библиотек в автономном округе;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3) составление сводного паспорта государственного и муниципальных архивов в автономном округе, государственных музеев и библиотек в автономном округе;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4) составление Сведений о состоянии хранения документов в организациях - источниках комплектования государственного и муниципальных архивов в автономном округе на 01 декабря отчетного года;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5) ведение государственного реестра уникальных дел (документов) архивных фондов автономного округа;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6) ведение реестра описей особо ценных дел, документов архивных фондов автономного округа.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2.1.45. Создание и организация деятельности экспертно-проверочной комиссии службы.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2.1.46. Организация и осуществление регионального государственного контроля за соблюдением законодательства об архивном деле в Российской Федерации на территории автономного округа.</w:t>
      </w:r>
    </w:p>
    <w:p w:rsidR="007838D7" w:rsidRDefault="007838D7">
      <w:pPr>
        <w:pStyle w:val="ConsPlusNormal"/>
        <w:jc w:val="both"/>
      </w:pPr>
      <w:r>
        <w:t xml:space="preserve">(пп. 2.1.46 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Правительства ЯНАО от 01.11.2018 N 1120-П)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 xml:space="preserve">2.1.47. Методическое обеспечение, координация деятельности и контроль за реализацией отдельных государственных полномочий в сфере архивного дела, переданных органам местного </w:t>
      </w:r>
      <w:r>
        <w:lastRenderedPageBreak/>
        <w:t>самоуправления в автономном округе.</w:t>
      </w:r>
    </w:p>
    <w:p w:rsidR="007838D7" w:rsidRDefault="007838D7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Правительства ЯНАО от 19.02.2018 N 158-П)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2.1.48. Реализация в пределах своей компетенции единой государственной политики в области защиты прав юридических лиц, индивидуальных предпринимателей и соблюдение законодательства Российской Федерации в области защиты прав юридических лиц, индивидуальных предпринимателей при осуществлении регионального государственного контроля (надзора) на территории автономного округа.</w:t>
      </w:r>
    </w:p>
    <w:p w:rsidR="007838D7" w:rsidRDefault="007838D7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постановления</w:t>
        </w:r>
      </w:hyperlink>
      <w:r>
        <w:t xml:space="preserve"> Правительства ЯНАО от 19.02.2018 N 158-П)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2.1.49. Организация и проведение мониторинга эффективности регионального государственного контроля (надзора) в соответствующих сферах деятельности, показатели и методика проведения которого утверждаются Правительством Российской Федерации.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2.1.50. Координация, регулирование и контроль за деятельностью подведомственных организаций, в том числе: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- по их мобилизационной подготовке;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- утверждение ежегодного плана работы, государственного задания и показателей их деятельности, а также отчетов об их деятельности;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- осуществление полномочий ответственного органа за размещение в федеральной государственной информационной системе учета информационных систем сведений об информационных системах и компонентах информационно-телекоммуникационной инфраструктуры, создаваемых, эксплуатируемых, развиваемых и модернизируемых подведомственными учреждениями;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- осуществление ведомственного контроля за соблюдением трудового законодательства и иных нормативных правовых актов, содержащих нормы трудового права;</w:t>
      </w:r>
    </w:p>
    <w:p w:rsidR="007838D7" w:rsidRDefault="007838D7">
      <w:pPr>
        <w:pStyle w:val="ConsPlusNormal"/>
        <w:jc w:val="both"/>
      </w:pPr>
      <w:r>
        <w:t xml:space="preserve">(абзац введен </w:t>
      </w:r>
      <w:hyperlink r:id="rId83" w:history="1">
        <w:r>
          <w:rPr>
            <w:color w:val="0000FF"/>
          </w:rPr>
          <w:t>постановлением</w:t>
        </w:r>
      </w:hyperlink>
      <w:r>
        <w:t xml:space="preserve"> Правительства ЯНАО от 28.09.2017 N 1029-П)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- осуществление ведомственного контроля в сфере закупок товара, работы, услуги для обеспечения государственных нужд автономного округа.</w:t>
      </w:r>
    </w:p>
    <w:p w:rsidR="007838D7" w:rsidRDefault="007838D7">
      <w:pPr>
        <w:pStyle w:val="ConsPlusNormal"/>
        <w:jc w:val="both"/>
      </w:pPr>
      <w:r>
        <w:t xml:space="preserve">(абзац введен </w:t>
      </w:r>
      <w:hyperlink r:id="rId84" w:history="1">
        <w:r>
          <w:rPr>
            <w:color w:val="0000FF"/>
          </w:rPr>
          <w:t>постановлением</w:t>
        </w:r>
      </w:hyperlink>
      <w:r>
        <w:t xml:space="preserve"> Правительства ЯНАО от 28.09.2017 N 1029-П)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2.1.51. Временное хранение, комплектование, учет и использование документов Архивного фонда Российской Федерации, относящихся к государственной собственности автономного округа и находящихся на территории муниципальных образований в автономном округе.</w:t>
      </w:r>
    </w:p>
    <w:p w:rsidR="007838D7" w:rsidRDefault="007838D7">
      <w:pPr>
        <w:pStyle w:val="ConsPlusNormal"/>
        <w:jc w:val="both"/>
      </w:pPr>
      <w:r>
        <w:t xml:space="preserve">(пп. 2.1.51 в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Правительства ЯНАО от 28.09.2017 N 1029-П)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2.1.52. Осуществление внесения информации в единый реестр проверок.</w:t>
      </w:r>
    </w:p>
    <w:p w:rsidR="007838D7" w:rsidRDefault="007838D7">
      <w:pPr>
        <w:pStyle w:val="ConsPlusNormal"/>
        <w:jc w:val="both"/>
      </w:pPr>
      <w:r>
        <w:t xml:space="preserve">(пп. 2.1.52 введен </w:t>
      </w:r>
      <w:hyperlink r:id="rId86" w:history="1">
        <w:r>
          <w:rPr>
            <w:color w:val="0000FF"/>
          </w:rPr>
          <w:t>постановлением</w:t>
        </w:r>
      </w:hyperlink>
      <w:r>
        <w:t xml:space="preserve"> Правительства ЯНАО от 28.09.2017 N 1029-П)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2.1.53. Согласование положений об архиве организаций, выступающих источниками комплектования государственного и муниципальных архивов в автономном округе.</w:t>
      </w:r>
    </w:p>
    <w:p w:rsidR="007838D7" w:rsidRDefault="007838D7">
      <w:pPr>
        <w:pStyle w:val="ConsPlusNormal"/>
        <w:jc w:val="both"/>
      </w:pPr>
      <w:r>
        <w:t xml:space="preserve">(пп. 2.1.53 введен </w:t>
      </w:r>
      <w:hyperlink r:id="rId87" w:history="1">
        <w:r>
          <w:rPr>
            <w:color w:val="0000FF"/>
          </w:rPr>
          <w:t>постановлением</w:t>
        </w:r>
      </w:hyperlink>
      <w:r>
        <w:t xml:space="preserve"> Правительства ЯНАО от 15.10.2018 N 1061-П)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 xml:space="preserve">2.1.54. Определение перечня должностных лиц, уполномоченных составлять протоколы об административных правонарушениях, предусмотренных </w:t>
      </w:r>
      <w:hyperlink r:id="rId88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в пределах компетенции службы.</w:t>
      </w:r>
    </w:p>
    <w:p w:rsidR="007838D7" w:rsidRDefault="007838D7">
      <w:pPr>
        <w:pStyle w:val="ConsPlusNormal"/>
        <w:jc w:val="both"/>
      </w:pPr>
      <w:r>
        <w:t xml:space="preserve">(пп. 2.1.54 введен </w:t>
      </w:r>
      <w:hyperlink r:id="rId89" w:history="1">
        <w:r>
          <w:rPr>
            <w:color w:val="0000FF"/>
          </w:rPr>
          <w:t>постановлением</w:t>
        </w:r>
      </w:hyperlink>
      <w:r>
        <w:t xml:space="preserve"> Правительства ЯНАО от 15.10.2018 N 1061-П)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2.1.55. Подготовка доклада об осуществлении государственного контроля (надзора) в установленной сфере деятельности, об эффективности такого контроля.</w:t>
      </w:r>
    </w:p>
    <w:p w:rsidR="007838D7" w:rsidRDefault="007838D7">
      <w:pPr>
        <w:pStyle w:val="ConsPlusNormal"/>
        <w:jc w:val="both"/>
      </w:pPr>
      <w:r>
        <w:t xml:space="preserve">(пп. 2.1.55 введен </w:t>
      </w:r>
      <w:hyperlink r:id="rId90" w:history="1">
        <w:r>
          <w:rPr>
            <w:color w:val="0000FF"/>
          </w:rPr>
          <w:t>постановлением</w:t>
        </w:r>
      </w:hyperlink>
      <w:r>
        <w:t xml:space="preserve"> Правительства ЯНАО от 15.10.2018 N 1061-П)</w:t>
      </w:r>
    </w:p>
    <w:p w:rsidR="007838D7" w:rsidRDefault="007838D7">
      <w:pPr>
        <w:pStyle w:val="ConsPlusNormal"/>
        <w:jc w:val="both"/>
      </w:pPr>
      <w:r>
        <w:lastRenderedPageBreak/>
        <w:t xml:space="preserve">(п. 2.1 в ред. </w:t>
      </w:r>
      <w:hyperlink r:id="rId91" w:history="1">
        <w:r>
          <w:rPr>
            <w:color w:val="0000FF"/>
          </w:rPr>
          <w:t>постановления</w:t>
        </w:r>
      </w:hyperlink>
      <w:r>
        <w:t xml:space="preserve"> Правительства ЯНАО от 10.12.2015 N 1173-П)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2.2. В целях реализации полномочий в установленной сфере деятельности служба предоставляет следующие государственные услуги: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2.2.1. Проставление апостиля на подлежащих вывозу за пределы Российской Федерации архивных справках, архивных выписках и архивных копиях, подготовленных государственными, муниципальными архивами и иными органами и организациями, расположенными на территории автономного округа.</w:t>
      </w:r>
    </w:p>
    <w:p w:rsidR="007838D7" w:rsidRDefault="007838D7">
      <w:pPr>
        <w:pStyle w:val="ConsPlusNormal"/>
        <w:jc w:val="both"/>
      </w:pPr>
      <w:r>
        <w:t xml:space="preserve">(в ред. постановлений Правительства ЯНАО от 18.12.2018 </w:t>
      </w:r>
      <w:hyperlink r:id="rId92" w:history="1">
        <w:r>
          <w:rPr>
            <w:color w:val="0000FF"/>
          </w:rPr>
          <w:t>N 1286-П</w:t>
        </w:r>
      </w:hyperlink>
      <w:r>
        <w:t xml:space="preserve">, от 26.12.2019 </w:t>
      </w:r>
      <w:hyperlink r:id="rId93" w:history="1">
        <w:r>
          <w:rPr>
            <w:color w:val="0000FF"/>
          </w:rPr>
          <w:t>N 1404-П</w:t>
        </w:r>
      </w:hyperlink>
      <w:r>
        <w:t>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2.2.2. 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документов.</w:t>
      </w:r>
    </w:p>
    <w:p w:rsidR="007838D7" w:rsidRDefault="007838D7">
      <w:pPr>
        <w:pStyle w:val="ConsPlusNormal"/>
        <w:jc w:val="both"/>
      </w:pPr>
      <w:r>
        <w:t xml:space="preserve">(пп. 2.2.2 в ред. </w:t>
      </w:r>
      <w:hyperlink r:id="rId94" w:history="1">
        <w:r>
          <w:rPr>
            <w:color w:val="0000FF"/>
          </w:rPr>
          <w:t>постановления</w:t>
        </w:r>
      </w:hyperlink>
      <w:r>
        <w:t xml:space="preserve"> Правительства ЯНАО от 26.12.2019 N 1404-П)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2.2.3. Предоставление пользователям информацией по их запросу информации о деятельности службы.</w:t>
      </w:r>
    </w:p>
    <w:p w:rsidR="007838D7" w:rsidRDefault="007838D7">
      <w:pPr>
        <w:pStyle w:val="ConsPlusNormal"/>
        <w:jc w:val="both"/>
      </w:pPr>
      <w:r>
        <w:t xml:space="preserve">(пп. 2.2.3 в ред. </w:t>
      </w:r>
      <w:hyperlink r:id="rId95" w:history="1">
        <w:r>
          <w:rPr>
            <w:color w:val="0000FF"/>
          </w:rPr>
          <w:t>постановления</w:t>
        </w:r>
      </w:hyperlink>
      <w:r>
        <w:t xml:space="preserve"> Правительства ЯНАО от 10.07.2013 N 537-П)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 xml:space="preserve">2.2.4 - 2.2.5. Утратили силу. - </w:t>
      </w:r>
      <w:hyperlink r:id="rId96" w:history="1">
        <w:r>
          <w:rPr>
            <w:color w:val="0000FF"/>
          </w:rPr>
          <w:t>Постановление</w:t>
        </w:r>
      </w:hyperlink>
      <w:r>
        <w:t xml:space="preserve"> Правительства ЯНАО от 10.07.2013 N 537-П.</w:t>
      </w:r>
    </w:p>
    <w:p w:rsidR="007838D7" w:rsidRDefault="007838D7">
      <w:pPr>
        <w:pStyle w:val="ConsPlusNormal"/>
        <w:ind w:firstLine="540"/>
        <w:jc w:val="both"/>
      </w:pPr>
    </w:p>
    <w:p w:rsidR="007838D7" w:rsidRDefault="007838D7">
      <w:pPr>
        <w:pStyle w:val="ConsPlusTitle"/>
        <w:jc w:val="center"/>
        <w:outlineLvl w:val="1"/>
      </w:pPr>
      <w:r>
        <w:t>III. Права</w:t>
      </w:r>
    </w:p>
    <w:p w:rsidR="007838D7" w:rsidRDefault="007838D7">
      <w:pPr>
        <w:pStyle w:val="ConsPlusNormal"/>
        <w:jc w:val="center"/>
      </w:pPr>
      <w:r>
        <w:t xml:space="preserve">(в ред. </w:t>
      </w:r>
      <w:hyperlink r:id="rId97" w:history="1">
        <w:r>
          <w:rPr>
            <w:color w:val="0000FF"/>
          </w:rPr>
          <w:t>постановления</w:t>
        </w:r>
      </w:hyperlink>
      <w:r>
        <w:t xml:space="preserve"> Правительства ЯНАО</w:t>
      </w:r>
    </w:p>
    <w:p w:rsidR="007838D7" w:rsidRDefault="007838D7">
      <w:pPr>
        <w:pStyle w:val="ConsPlusNormal"/>
        <w:jc w:val="center"/>
      </w:pPr>
      <w:r>
        <w:t>от 10.12.2015 N 1173-П)</w:t>
      </w:r>
    </w:p>
    <w:p w:rsidR="007838D7" w:rsidRDefault="007838D7">
      <w:pPr>
        <w:pStyle w:val="ConsPlusNormal"/>
        <w:ind w:firstLine="540"/>
        <w:jc w:val="both"/>
      </w:pPr>
    </w:p>
    <w:p w:rsidR="007838D7" w:rsidRDefault="007838D7">
      <w:pPr>
        <w:pStyle w:val="ConsPlusNormal"/>
        <w:ind w:firstLine="540"/>
        <w:jc w:val="both"/>
      </w:pPr>
      <w:r>
        <w:t>3.1. Служба в целях реализации государственных функций и предоставления государственных услуг в установленной сфере деятельности имеет право: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3.1.1. пользоваться в установленном порядке банками данных Правительства автономного округа, иных исполнительных органов государственной власти автономного округа, а также компьютерной, копировально-множительной и другой оргтехникой;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3.1.2. запрашивать и получать в установленном порядке от органов государственной власти автономного округа, территориальных органов федеральных органов исполнительной власти, органов местного самоуправления муниципальных образований в автономном округе, организаций, расположенных на территории автономного округа, информацию и материалы, необходимые для осуществления (предоставления) службой государственных функций, услуг;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3.1.3. пользоваться в установленном порядке служебным транспортом;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3.1.4. организовывать и проводить совещания, семинары и конференции в установленной сфере деятельности;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3.1.5. участвовать в установленном порядке в совещаниях, проводимых Губернатором автономного округа, Правительством автономного округа, первыми заместителями Губернатора автономного округа, заместителями Губернатора автономного округа, в совещаниях, семинарах, фестивалях, конференциях, заседаниях координационных и совещательных органов автономного округа, а также в совещаниях, семинарах, конференциях, коллегиях и т.п., проводимых исполнительными органами государственной власти автономного округа, органами местного самоуправления муниципальных образований в автономном округе;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3.1.6. разрабатывать и утверждать методические материалы, оказывать методическую консультационную помощь исполнительным органам государственной власти автономного округа и органам местного самоуправления муниципальных образований в автономном округе в установленной сфере деятельности;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lastRenderedPageBreak/>
        <w:t>3.1.7. осуществлять консультационную и методическую работу по координации деятельности исполнительных органов государственной власти автономного округа и органов местного самоуправления в автономном округе в установленной сфере деятельности;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3.1.8. привлекать с согласия руководителей других исполнительных органов государственной власти автономного округа специалистов указанных органов для подготовки проектов правовых актов автономного округа, а также для разработки и осуществления мероприятий, проводимых службой в установленной сфере деятельности;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3.1.9. привлекать в установленном порядке, в том числе на договорной основе, научные организации, высшие учебные заведения, другие организации и высококвалифицированных специалистов для проработки вопросов и решения задач в установленной сфере деятельности;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3.1.10. получать доступ в информационно-телекоммуникационные сети, создаваемые и эксплуатируемые за счет средств окружного бюджета, а также пользоваться в установленном порядке государственными, муниципальными и иными информационными системами и информационно-телекоммуникационными сетями;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3.1.11. образовывать в установленном порядке самостоятельно и с другими исполнительными органами государственной власти автономного округа координационные и совещательные органы (советы, комиссии, группы, коллегии и т.п.), в том числе межведомственные, в установленной сфере деятельности;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3.1.12. вносить на рассмотрение Губернатору автономного округа проекты законов автономного округа, проекты правовых актов Губернатора автономного округа и предложения в установленной сфере деятельности;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3.1.13. вносить на рассмотрение Правительства автономного округа проекты правовых актов Правительства автономного округа и предложения в установленной сфере деятельности;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3.1.14. заключать в установленном порядке договоры с юридическими и физическими лицами;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3.1.15. осуществлять иные права в соответствии с действующим законодательством Российской Федерации и автономного округа.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3.2. В составе службы могут создаваться коллегии, являющиеся совещательными органами. Руководитель службы, его первый заместитель входят в состав коллегии по должности. Другие члены коллегии назначаются приказом службы.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3.3. Служба вправе вносить предложения Губернатору автономного округа о заключении соглашений с федеральными органами исполнительной власти о передаче им для осуществления отдельных полномочий службы.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3.4. Служба осуществляет функции и полномочия учредителя в отношении государственного казенного учреждения "Государственный архив Ямало-Ненецкого автономного округа".</w:t>
      </w:r>
    </w:p>
    <w:p w:rsidR="007838D7" w:rsidRDefault="007838D7">
      <w:pPr>
        <w:pStyle w:val="ConsPlusNormal"/>
        <w:jc w:val="both"/>
      </w:pPr>
      <w:r>
        <w:t xml:space="preserve">(п. 3.4 введен </w:t>
      </w:r>
      <w:hyperlink r:id="rId98" w:history="1">
        <w:r>
          <w:rPr>
            <w:color w:val="0000FF"/>
          </w:rPr>
          <w:t>постановлением</w:t>
        </w:r>
      </w:hyperlink>
      <w:r>
        <w:t xml:space="preserve"> Правительства ЯНАО от 22.10.2012 N 880-П)</w:t>
      </w:r>
    </w:p>
    <w:p w:rsidR="007838D7" w:rsidRDefault="007838D7">
      <w:pPr>
        <w:pStyle w:val="ConsPlusNormal"/>
        <w:ind w:firstLine="540"/>
        <w:jc w:val="both"/>
      </w:pPr>
    </w:p>
    <w:p w:rsidR="007838D7" w:rsidRDefault="007838D7">
      <w:pPr>
        <w:pStyle w:val="ConsPlusTitle"/>
        <w:jc w:val="center"/>
        <w:outlineLvl w:val="1"/>
      </w:pPr>
      <w:r>
        <w:t>IV. Организация деятельности</w:t>
      </w:r>
    </w:p>
    <w:p w:rsidR="007838D7" w:rsidRDefault="007838D7">
      <w:pPr>
        <w:pStyle w:val="ConsPlusNormal"/>
        <w:jc w:val="center"/>
      </w:pPr>
      <w:r>
        <w:t xml:space="preserve">(в ред. </w:t>
      </w:r>
      <w:hyperlink r:id="rId99" w:history="1">
        <w:r>
          <w:rPr>
            <w:color w:val="0000FF"/>
          </w:rPr>
          <w:t>постановления</w:t>
        </w:r>
      </w:hyperlink>
      <w:r>
        <w:t xml:space="preserve"> Правительства ЯНАО</w:t>
      </w:r>
    </w:p>
    <w:p w:rsidR="007838D7" w:rsidRDefault="007838D7">
      <w:pPr>
        <w:pStyle w:val="ConsPlusNormal"/>
        <w:jc w:val="center"/>
      </w:pPr>
      <w:r>
        <w:t>от 10.12.2015 N 1173-П)</w:t>
      </w:r>
    </w:p>
    <w:p w:rsidR="007838D7" w:rsidRDefault="007838D7">
      <w:pPr>
        <w:pStyle w:val="ConsPlusNormal"/>
        <w:ind w:firstLine="540"/>
        <w:jc w:val="both"/>
      </w:pPr>
    </w:p>
    <w:p w:rsidR="007838D7" w:rsidRDefault="007838D7">
      <w:pPr>
        <w:pStyle w:val="ConsPlusNormal"/>
        <w:ind w:firstLine="540"/>
        <w:jc w:val="both"/>
      </w:pPr>
      <w:r>
        <w:t xml:space="preserve">4.1. Службу на основе принципа единоначалия возглавляет руководитель службы, назначаемый на должность и освобождаемый от должности Губернатором автономного округа по представлению заместителя Губернатора автономного округа, руководителя аппарата Губернатора автономного округа, в ведении которого находится служба согласно распределению </w:t>
      </w:r>
      <w:r>
        <w:lastRenderedPageBreak/>
        <w:t>обязанностей между членами Правительства автономного округа.</w:t>
      </w:r>
    </w:p>
    <w:p w:rsidR="007838D7" w:rsidRDefault="007838D7">
      <w:pPr>
        <w:pStyle w:val="ConsPlusNormal"/>
        <w:jc w:val="both"/>
      </w:pPr>
      <w:r>
        <w:t xml:space="preserve">(п. 4.1 в ред. </w:t>
      </w:r>
      <w:hyperlink r:id="rId100" w:history="1">
        <w:r>
          <w:rPr>
            <w:color w:val="0000FF"/>
          </w:rPr>
          <w:t>постановления</w:t>
        </w:r>
      </w:hyperlink>
      <w:r>
        <w:t xml:space="preserve"> Правительства ЯНАО от 10.12.2015 N 1173-П)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4.2. Руководитель службы имеет первого заместителя руководителя службы.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Первый заместитель руководителя службы назначается на должность и освобождается от должности Губернатором автономного округа по представлению заместителя Губернатора автономного округа, руководителя аппарата Губернатора автономного округа, в ведении которого находится служба согласно распределению обязанностей между членами Правительства автономного округа.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В случае временного отсутствия руководителя службы в связи с болезнью, отпуском или командировкой его обязанности исполняет первый заместитель руководителя службы. При временном отсутствии руководителя службы и первого заместителя руководителя службы обязанности руководителя службы исполняет иное должностное лицо с возложением на него обязанностей в установленном порядке.</w:t>
      </w:r>
    </w:p>
    <w:p w:rsidR="007838D7" w:rsidRDefault="007838D7">
      <w:pPr>
        <w:pStyle w:val="ConsPlusNormal"/>
        <w:jc w:val="both"/>
      </w:pPr>
      <w:r>
        <w:t xml:space="preserve">(п. 4.2 в ред. </w:t>
      </w:r>
      <w:hyperlink r:id="rId101" w:history="1">
        <w:r>
          <w:rPr>
            <w:color w:val="0000FF"/>
          </w:rPr>
          <w:t>постановления</w:t>
        </w:r>
      </w:hyperlink>
      <w:r>
        <w:t xml:space="preserve"> Правительства ЯНАО от 10.12.2015 N 1173-П)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4.3. Правовые акты и иные документы по вопросам осуществления служебных отношений с руководителем службы и первым заместителем руководителя службы от имени представителя нанимателя подписывает заместитель Губернатора автономного округа, руководитель аппарата Губернатора автономного округа.</w:t>
      </w:r>
    </w:p>
    <w:p w:rsidR="007838D7" w:rsidRDefault="007838D7">
      <w:pPr>
        <w:pStyle w:val="ConsPlusNormal"/>
        <w:jc w:val="both"/>
      </w:pPr>
      <w:r>
        <w:t xml:space="preserve">(п. 4.3 в ред. </w:t>
      </w:r>
      <w:hyperlink r:id="rId102" w:history="1">
        <w:r>
          <w:rPr>
            <w:color w:val="0000FF"/>
          </w:rPr>
          <w:t>постановления</w:t>
        </w:r>
      </w:hyperlink>
      <w:r>
        <w:t xml:space="preserve"> Правительства ЯНАО от 10.12.2015 N 1173-П)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4.4. Руководитель службы: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4.4.1. организует деятельность службы и несет персональную ответственность за осуществление возложенных на службу функций и предоставление службой услуг;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4.4.2. по предъявлении служебного удостоверения действует от имени службы без специального на то уполномочия, представляет службу в судах общей и специальной юрисдикции, во взаимоотношениях службы с организациями и гражданами, органами государственной власти и органами местного самоуправления муниципальных образований в автономном округе;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4.4.3. вносит в установленном порядке Губернатору автономного округа, в Правительство автономного округа проекты постановлений и распоряжений Губернатора автономного округа и Правительства автономного округа, другие документы в пределах возложенных на службу полномочий;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4.4.4. представляет на утверждение Правительству автономного округа Положение о службе и структуру службы, а также предложения по внесению в них изменений;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4.4.5. представляет на утверждение Губернатору автономного округа предельную штатную численность службы, а также предложения по внесению в нее изменений;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4.4.6. вносит в установленном порядке в департамент финансов автономного округа предложения по формированию окружного бюджета и финансированию окружного государственного учреждения, полномочия и функции учредителя которого осуществляет служба;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4.4.7. распоряжается денежными средствами службы в пределах сумм, выделяемых на ее финансирование по смете, заключает сделки, в том числе договоры, контракты и соглашения службы, выдает в установленном порядке доверенности на представительство службы в судах общей и специальной юрисдикции, во взаимоотношениях службы с организациями и гражданами, органами государственной власти и органами местного самоуправления муниципальных образований в автономном округе;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lastRenderedPageBreak/>
        <w:t>4.4.8. подписывает приказы службы по вопросам, отнесенным к компетенции службы, в том числе об утверждении штатного расписания, положений о структурных подразделениях службы, должностных регламентов государственных гражданских служащих автономного округа, замещающих должности государственной гражданской службы автономного округа в службе, и должностные инструкции работников, замещающих в службе должности, не являющиеся должностями государственной гражданской службы автономного округа, и подписывает служебные документы службы;</w:t>
      </w:r>
    </w:p>
    <w:p w:rsidR="007838D7" w:rsidRDefault="007838D7">
      <w:pPr>
        <w:pStyle w:val="ConsPlusNormal"/>
        <w:jc w:val="both"/>
      </w:pPr>
      <w:r>
        <w:t xml:space="preserve">(в ред. постановлений Правительства ЯНАО от 28.09.2017 </w:t>
      </w:r>
      <w:hyperlink r:id="rId103" w:history="1">
        <w:r>
          <w:rPr>
            <w:color w:val="0000FF"/>
          </w:rPr>
          <w:t>N 1029-П</w:t>
        </w:r>
      </w:hyperlink>
      <w:r>
        <w:t xml:space="preserve">, от 19.02.2018 </w:t>
      </w:r>
      <w:hyperlink r:id="rId104" w:history="1">
        <w:r>
          <w:rPr>
            <w:color w:val="0000FF"/>
          </w:rPr>
          <w:t>N 158-П</w:t>
        </w:r>
      </w:hyperlink>
      <w:r>
        <w:t>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4.4.9. обеспечивает ведение бухгалтерского и налогового учета, организует финансово-хозяйственную деятельность, кадровую работу, делопроизводство, документооборот, информационное обеспечение и архивное дело в службе;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4.4.10. распределяет должностные обязанности между руководителями структурных подразделений;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4.4.11. назначает на должность и освобождает от должности государственных гражданских служащих автономного округа, замещающих должности государственной гражданской службы автономного округа в службе, и работников, замещающих в службе должности, не являющиеся должностями государственной гражданской службы автономного округа, в соответствии с утвержденным в установленном порядке штатным расписанием службы, если иное не предусмотрено законодательством автономного округа;</w:t>
      </w:r>
    </w:p>
    <w:p w:rsidR="007838D7" w:rsidRDefault="007838D7">
      <w:pPr>
        <w:pStyle w:val="ConsPlusNormal"/>
        <w:jc w:val="both"/>
      </w:pPr>
      <w:r>
        <w:t xml:space="preserve">(в ред. постановлений Правительства ЯНАО от 28.09.2017 </w:t>
      </w:r>
      <w:hyperlink r:id="rId105" w:history="1">
        <w:r>
          <w:rPr>
            <w:color w:val="0000FF"/>
          </w:rPr>
          <w:t>N 1029-П</w:t>
        </w:r>
      </w:hyperlink>
      <w:r>
        <w:t xml:space="preserve">, от 19.02.2018 </w:t>
      </w:r>
      <w:hyperlink r:id="rId106" w:history="1">
        <w:r>
          <w:rPr>
            <w:color w:val="0000FF"/>
          </w:rPr>
          <w:t>N 158-П</w:t>
        </w:r>
      </w:hyperlink>
      <w:r>
        <w:t>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4.4.12. обеспечивает соблюдение государственными гражданскими служащими автономного округа, замещающими должности государственной гражданской службы автономного округа в службе, и работниками, замещающими в службе должности, не являющиеся должностями государственной гражданской службы автономного округа, правил охраны труда, трудовой дисциплины и требований, установленных действующим законодательством Российской Федерации и автономного округа;</w:t>
      </w:r>
    </w:p>
    <w:p w:rsidR="007838D7" w:rsidRDefault="007838D7">
      <w:pPr>
        <w:pStyle w:val="ConsPlusNormal"/>
        <w:jc w:val="both"/>
      </w:pPr>
      <w:r>
        <w:t xml:space="preserve">(в ред. постановлений Правительства ЯНАО от 28.09.2017 </w:t>
      </w:r>
      <w:hyperlink r:id="rId107" w:history="1">
        <w:r>
          <w:rPr>
            <w:color w:val="0000FF"/>
          </w:rPr>
          <w:t>N 1029-П</w:t>
        </w:r>
      </w:hyperlink>
      <w:r>
        <w:t xml:space="preserve">, от 19.02.2018 </w:t>
      </w:r>
      <w:hyperlink r:id="rId108" w:history="1">
        <w:r>
          <w:rPr>
            <w:color w:val="0000FF"/>
          </w:rPr>
          <w:t>N 158-П</w:t>
        </w:r>
      </w:hyperlink>
      <w:r>
        <w:t>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4.4.13. решает вопросы о поощрении и привлечении к дисциплинарной ответственности государственных гражданских служащих автономного округа, замещающих должности государственной гражданской службы автономного округа в службе, и работников, замещающих в службе должности, не являющиеся должностями государственной гражданской службы автономного округа, в установленном порядке;</w:t>
      </w:r>
    </w:p>
    <w:p w:rsidR="007838D7" w:rsidRDefault="007838D7">
      <w:pPr>
        <w:pStyle w:val="ConsPlusNormal"/>
        <w:jc w:val="both"/>
      </w:pPr>
      <w:r>
        <w:t xml:space="preserve">(в ред. постановлений Правительства ЯНАО от 28.09.2017 </w:t>
      </w:r>
      <w:hyperlink r:id="rId109" w:history="1">
        <w:r>
          <w:rPr>
            <w:color w:val="0000FF"/>
          </w:rPr>
          <w:t>N 1029-П</w:t>
        </w:r>
      </w:hyperlink>
      <w:r>
        <w:t xml:space="preserve">, от 19.02.2018 </w:t>
      </w:r>
      <w:hyperlink r:id="rId110" w:history="1">
        <w:r>
          <w:rPr>
            <w:color w:val="0000FF"/>
          </w:rPr>
          <w:t>N 158-П</w:t>
        </w:r>
      </w:hyperlink>
      <w:r>
        <w:t>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4.4.14. представляет в установленном порядке государственных гражданских служащих автономного округа, замещающих должности государственной гражданской службы автономного округа в службе, работников, замещающих в службе должности, не являющиеся должностями государственной гражданской службы автономного округа, других лиц, осуществляющих деятельность в установленной сфере, к присвоению почетных званий и награждению государственными наградами Российской Федерации, а также присвоению почетных званий и наград автономного округа;</w:t>
      </w:r>
    </w:p>
    <w:p w:rsidR="007838D7" w:rsidRDefault="007838D7">
      <w:pPr>
        <w:pStyle w:val="ConsPlusNormal"/>
        <w:jc w:val="both"/>
      </w:pPr>
      <w:r>
        <w:t xml:space="preserve">(в ред. постановлений Правительства ЯНАО от 28.09.2017 </w:t>
      </w:r>
      <w:hyperlink r:id="rId111" w:history="1">
        <w:r>
          <w:rPr>
            <w:color w:val="0000FF"/>
          </w:rPr>
          <w:t>N 1029-П</w:t>
        </w:r>
      </w:hyperlink>
      <w:r>
        <w:t xml:space="preserve">, от 19.02.2018 </w:t>
      </w:r>
      <w:hyperlink r:id="rId112" w:history="1">
        <w:r>
          <w:rPr>
            <w:color w:val="0000FF"/>
          </w:rPr>
          <w:t>N 158-П</w:t>
        </w:r>
      </w:hyperlink>
      <w:r>
        <w:t>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4.4.15. учреждает и осуществляет награждение почетной грамотой и благодарностью службы государственных гражданских служащих автономного округа, замещающих должности государственной гражданской службы автономного округа в службе, работников, замещающих в службе должности, не являющиеся должностями государственной гражданской службы автономного округа, и иных лиц, а также организаций различных форм собственности, которые внесли значительный вклад в решение задач, стоящих перед службой;</w:t>
      </w:r>
    </w:p>
    <w:p w:rsidR="007838D7" w:rsidRDefault="007838D7">
      <w:pPr>
        <w:pStyle w:val="ConsPlusNormal"/>
        <w:jc w:val="both"/>
      </w:pPr>
      <w:r>
        <w:t xml:space="preserve">(в ред. постановлений Правительства ЯНАО от 28.09.2017 </w:t>
      </w:r>
      <w:hyperlink r:id="rId113" w:history="1">
        <w:r>
          <w:rPr>
            <w:color w:val="0000FF"/>
          </w:rPr>
          <w:t>N 1029-П</w:t>
        </w:r>
      </w:hyperlink>
      <w:r>
        <w:t xml:space="preserve">, от 19.02.2018 </w:t>
      </w:r>
      <w:hyperlink r:id="rId114" w:history="1">
        <w:r>
          <w:rPr>
            <w:color w:val="0000FF"/>
          </w:rPr>
          <w:t>N 158-П</w:t>
        </w:r>
      </w:hyperlink>
      <w:r>
        <w:t>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lastRenderedPageBreak/>
        <w:t>4.4.16. информирует Губернатора автономного округа и Правительство автономного округа о состоянии дел в установленной сфере деятельности и готовит предложения по вопросам обеспечения реализации государственной политики в сфере архивного дела;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4.4.17. осуществляет иные полномочия, установленные федеральным законодательством и законодательством автономного округа.</w:t>
      </w:r>
    </w:p>
    <w:p w:rsidR="007838D7" w:rsidRDefault="007838D7">
      <w:pPr>
        <w:pStyle w:val="ConsPlusNormal"/>
        <w:jc w:val="both"/>
      </w:pPr>
      <w:r>
        <w:t xml:space="preserve">(п. 4.4 в ред. </w:t>
      </w:r>
      <w:hyperlink r:id="rId115" w:history="1">
        <w:r>
          <w:rPr>
            <w:color w:val="0000FF"/>
          </w:rPr>
          <w:t>постановления</w:t>
        </w:r>
      </w:hyperlink>
      <w:r>
        <w:t xml:space="preserve"> Правительства ЯНАО от 10.07.2013 N 537-П)</w:t>
      </w:r>
    </w:p>
    <w:p w:rsidR="007838D7" w:rsidRDefault="007838D7">
      <w:pPr>
        <w:pStyle w:val="ConsPlusNormal"/>
        <w:spacing w:before="220"/>
        <w:ind w:firstLine="540"/>
        <w:jc w:val="both"/>
      </w:pPr>
      <w:r>
        <w:t>4.5. Основными структурными подразделениями службы являются управления. В состав управлений могут входить отделы.</w:t>
      </w:r>
    </w:p>
    <w:p w:rsidR="007838D7" w:rsidRDefault="007838D7">
      <w:pPr>
        <w:pStyle w:val="ConsPlusNormal"/>
        <w:jc w:val="both"/>
      </w:pPr>
      <w:r>
        <w:t xml:space="preserve">(п. 4.5 в ред. </w:t>
      </w:r>
      <w:hyperlink r:id="rId116" w:history="1">
        <w:r>
          <w:rPr>
            <w:color w:val="0000FF"/>
          </w:rPr>
          <w:t>постановления</w:t>
        </w:r>
      </w:hyperlink>
      <w:r>
        <w:t xml:space="preserve"> Правительства ЯНАО от 30.08.2019 N 959-П)</w:t>
      </w:r>
    </w:p>
    <w:p w:rsidR="007838D7" w:rsidRDefault="007838D7">
      <w:pPr>
        <w:pStyle w:val="ConsPlusNormal"/>
        <w:ind w:firstLine="540"/>
        <w:jc w:val="both"/>
      </w:pPr>
    </w:p>
    <w:p w:rsidR="007838D7" w:rsidRDefault="007838D7">
      <w:pPr>
        <w:pStyle w:val="ConsPlusTitle"/>
        <w:jc w:val="center"/>
        <w:outlineLvl w:val="1"/>
      </w:pPr>
      <w:r>
        <w:t>V. Реорганизация и ликвидация</w:t>
      </w:r>
    </w:p>
    <w:p w:rsidR="007838D7" w:rsidRDefault="007838D7">
      <w:pPr>
        <w:pStyle w:val="ConsPlusNormal"/>
        <w:jc w:val="center"/>
      </w:pPr>
      <w:r>
        <w:t xml:space="preserve">(в ред. </w:t>
      </w:r>
      <w:hyperlink r:id="rId117" w:history="1">
        <w:r>
          <w:rPr>
            <w:color w:val="0000FF"/>
          </w:rPr>
          <w:t>постановления</w:t>
        </w:r>
      </w:hyperlink>
      <w:r>
        <w:t xml:space="preserve"> Правительства ЯНАО</w:t>
      </w:r>
    </w:p>
    <w:p w:rsidR="007838D7" w:rsidRDefault="007838D7">
      <w:pPr>
        <w:pStyle w:val="ConsPlusNormal"/>
        <w:jc w:val="center"/>
      </w:pPr>
      <w:r>
        <w:t>от 10.12.2015 N 1173-П)</w:t>
      </w:r>
    </w:p>
    <w:p w:rsidR="007838D7" w:rsidRDefault="007838D7">
      <w:pPr>
        <w:pStyle w:val="ConsPlusNormal"/>
        <w:ind w:firstLine="540"/>
        <w:jc w:val="both"/>
      </w:pPr>
    </w:p>
    <w:p w:rsidR="007838D7" w:rsidRDefault="007838D7">
      <w:pPr>
        <w:pStyle w:val="ConsPlusNormal"/>
        <w:ind w:firstLine="540"/>
        <w:jc w:val="both"/>
      </w:pPr>
      <w:r>
        <w:t>5.1. Реорганизация и ликвидация службы осуществляется в порядке, установленном действующим законодательством.</w:t>
      </w:r>
    </w:p>
    <w:p w:rsidR="007838D7" w:rsidRDefault="007838D7">
      <w:pPr>
        <w:pStyle w:val="ConsPlusNormal"/>
        <w:ind w:firstLine="540"/>
        <w:jc w:val="both"/>
      </w:pPr>
    </w:p>
    <w:p w:rsidR="007838D7" w:rsidRDefault="007838D7">
      <w:pPr>
        <w:pStyle w:val="ConsPlusNormal"/>
        <w:ind w:firstLine="540"/>
        <w:jc w:val="both"/>
      </w:pPr>
    </w:p>
    <w:p w:rsidR="007838D7" w:rsidRDefault="007838D7">
      <w:pPr>
        <w:pStyle w:val="ConsPlusNormal"/>
        <w:ind w:firstLine="540"/>
        <w:jc w:val="both"/>
      </w:pPr>
    </w:p>
    <w:p w:rsidR="007838D7" w:rsidRDefault="007838D7">
      <w:pPr>
        <w:pStyle w:val="ConsPlusNormal"/>
        <w:ind w:firstLine="540"/>
        <w:jc w:val="both"/>
      </w:pPr>
    </w:p>
    <w:p w:rsidR="007838D7" w:rsidRDefault="007838D7">
      <w:pPr>
        <w:pStyle w:val="ConsPlusNormal"/>
        <w:ind w:firstLine="540"/>
        <w:jc w:val="both"/>
      </w:pPr>
    </w:p>
    <w:p w:rsidR="007838D7" w:rsidRDefault="007838D7">
      <w:pPr>
        <w:pStyle w:val="ConsPlusNormal"/>
        <w:jc w:val="right"/>
        <w:outlineLvl w:val="0"/>
      </w:pPr>
      <w:r>
        <w:t>Приложение N 2</w:t>
      </w:r>
    </w:p>
    <w:p w:rsidR="007838D7" w:rsidRDefault="007838D7">
      <w:pPr>
        <w:pStyle w:val="ConsPlusNormal"/>
        <w:jc w:val="right"/>
      </w:pPr>
    </w:p>
    <w:p w:rsidR="007838D7" w:rsidRDefault="007838D7">
      <w:pPr>
        <w:pStyle w:val="ConsPlusNormal"/>
        <w:jc w:val="right"/>
      </w:pPr>
      <w:r>
        <w:t>Утверждена</w:t>
      </w:r>
    </w:p>
    <w:p w:rsidR="007838D7" w:rsidRDefault="007838D7">
      <w:pPr>
        <w:pStyle w:val="ConsPlusNormal"/>
        <w:jc w:val="right"/>
      </w:pPr>
      <w:r>
        <w:t>постановлением Правительства</w:t>
      </w:r>
    </w:p>
    <w:p w:rsidR="007838D7" w:rsidRDefault="007838D7">
      <w:pPr>
        <w:pStyle w:val="ConsPlusNormal"/>
        <w:jc w:val="right"/>
      </w:pPr>
      <w:r>
        <w:t>Ямало-Ненецкого автономного округа</w:t>
      </w:r>
    </w:p>
    <w:p w:rsidR="007838D7" w:rsidRDefault="007838D7">
      <w:pPr>
        <w:pStyle w:val="ConsPlusNormal"/>
        <w:jc w:val="right"/>
      </w:pPr>
      <w:r>
        <w:t>от 12 декабря 2011 года N 892-П</w:t>
      </w:r>
    </w:p>
    <w:p w:rsidR="007838D7" w:rsidRDefault="007838D7">
      <w:pPr>
        <w:pStyle w:val="ConsPlusNormal"/>
        <w:jc w:val="center"/>
      </w:pPr>
    </w:p>
    <w:p w:rsidR="007838D7" w:rsidRDefault="007838D7">
      <w:pPr>
        <w:pStyle w:val="ConsPlusTitle"/>
        <w:jc w:val="center"/>
      </w:pPr>
      <w:bookmarkStart w:id="1" w:name="P285"/>
      <w:bookmarkEnd w:id="1"/>
      <w:r>
        <w:t>СТРУКТУРА</w:t>
      </w:r>
    </w:p>
    <w:p w:rsidR="007838D7" w:rsidRDefault="007838D7">
      <w:pPr>
        <w:pStyle w:val="ConsPlusTitle"/>
        <w:jc w:val="center"/>
      </w:pPr>
      <w:r>
        <w:t>СЛУЖБЫ ПО ДЕЛАМ АРХИВОВ ЯМАЛО-НЕНЕЦКОГО АВТОНОМНОГО ОКРУГА</w:t>
      </w:r>
    </w:p>
    <w:p w:rsidR="007838D7" w:rsidRDefault="007838D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838D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838D7" w:rsidRDefault="007838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38D7" w:rsidRDefault="007838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ЯНАО от 30.08.2019 N 959-П)</w:t>
            </w:r>
          </w:p>
        </w:tc>
      </w:tr>
    </w:tbl>
    <w:p w:rsidR="007838D7" w:rsidRDefault="007838D7">
      <w:pPr>
        <w:pStyle w:val="ConsPlusNormal"/>
        <w:jc w:val="center"/>
      </w:pPr>
    </w:p>
    <w:p w:rsidR="007838D7" w:rsidRDefault="007838D7">
      <w:pPr>
        <w:pStyle w:val="ConsPlusNonformat"/>
        <w:jc w:val="both"/>
      </w:pPr>
      <w:r>
        <w:t xml:space="preserve">              ┌─────────────────────────────────────┐</w:t>
      </w:r>
    </w:p>
    <w:p w:rsidR="007838D7" w:rsidRDefault="007838D7">
      <w:pPr>
        <w:pStyle w:val="ConsPlusNonformat"/>
        <w:jc w:val="both"/>
      </w:pPr>
      <w:r>
        <w:t xml:space="preserve">         ┌────┤         Руководитель службы         ├────┐</w:t>
      </w:r>
    </w:p>
    <w:p w:rsidR="007838D7" w:rsidRDefault="007838D7">
      <w:pPr>
        <w:pStyle w:val="ConsPlusNonformat"/>
        <w:jc w:val="both"/>
      </w:pPr>
      <w:r>
        <w:t xml:space="preserve">         │    └─────────────────────────────────────┘    │</w:t>
      </w:r>
    </w:p>
    <w:p w:rsidR="007838D7" w:rsidRDefault="007838D7">
      <w:pPr>
        <w:pStyle w:val="ConsPlusNonformat"/>
        <w:jc w:val="both"/>
      </w:pPr>
      <w:r>
        <w:t xml:space="preserve">         │                     ┌─────────────────────────┴────────────────┐</w:t>
      </w:r>
    </w:p>
    <w:p w:rsidR="007838D7" w:rsidRDefault="007838D7">
      <w:pPr>
        <w:pStyle w:val="ConsPlusNonformat"/>
        <w:jc w:val="both"/>
      </w:pPr>
      <w:r>
        <w:t xml:space="preserve">         │                     │  Первый заместитель руководителя службы  │</w:t>
      </w:r>
    </w:p>
    <w:p w:rsidR="007838D7" w:rsidRDefault="007838D7">
      <w:pPr>
        <w:pStyle w:val="ConsPlusNonformat"/>
        <w:jc w:val="both"/>
      </w:pPr>
      <w:r>
        <w:t xml:space="preserve">         │                     └─────────────────────────┬────────────────┘</w:t>
      </w:r>
    </w:p>
    <w:p w:rsidR="007838D7" w:rsidRDefault="007838D7">
      <w:pPr>
        <w:pStyle w:val="ConsPlusNonformat"/>
        <w:jc w:val="both"/>
      </w:pPr>
      <w:r>
        <w:t>┌────────┴────────────────────┐┌─────────────────────────┴────────────────┐</w:t>
      </w:r>
    </w:p>
    <w:p w:rsidR="007838D7" w:rsidRDefault="007838D7">
      <w:pPr>
        <w:pStyle w:val="ConsPlusNonformat"/>
        <w:jc w:val="both"/>
      </w:pPr>
      <w:r>
        <w:t>│ Административно-контрольное ││        Управление архивным делом         │</w:t>
      </w:r>
    </w:p>
    <w:p w:rsidR="007838D7" w:rsidRDefault="007838D7">
      <w:pPr>
        <w:pStyle w:val="ConsPlusNonformat"/>
        <w:jc w:val="both"/>
      </w:pPr>
      <w:r>
        <w:t>│         управление          ││                   12 ед.                 │</w:t>
      </w:r>
    </w:p>
    <w:p w:rsidR="007838D7" w:rsidRDefault="007838D7">
      <w:pPr>
        <w:pStyle w:val="ConsPlusNonformat"/>
        <w:jc w:val="both"/>
      </w:pPr>
      <w:r>
        <w:t>│            10 ед.           ││                                          │</w:t>
      </w:r>
    </w:p>
    <w:p w:rsidR="007838D7" w:rsidRDefault="007838D7">
      <w:pPr>
        <w:pStyle w:val="ConsPlusNonformat"/>
        <w:jc w:val="both"/>
      </w:pPr>
      <w:r>
        <w:t>└────┬───────────────┬────────┘└──────────┬─────────────────────┬─────────┘</w:t>
      </w:r>
    </w:p>
    <w:p w:rsidR="007838D7" w:rsidRDefault="007838D7">
      <w:pPr>
        <w:pStyle w:val="ConsPlusNonformat"/>
        <w:jc w:val="both"/>
      </w:pPr>
      <w:r>
        <w:t>┌────┴──────┐ ┌──────┴────────┐ ┌─────────┴─────────┐ ┌─────────┴─────────┐</w:t>
      </w:r>
    </w:p>
    <w:p w:rsidR="007838D7" w:rsidRDefault="007838D7">
      <w:pPr>
        <w:pStyle w:val="ConsPlusNonformat"/>
        <w:jc w:val="both"/>
      </w:pPr>
      <w:r>
        <w:t>│   Отдел   │ │     Отдел     │ │Отдел формирования,│ │       Отдел       │</w:t>
      </w:r>
    </w:p>
    <w:p w:rsidR="007838D7" w:rsidRDefault="007838D7">
      <w:pPr>
        <w:pStyle w:val="ConsPlusNonformat"/>
        <w:jc w:val="both"/>
      </w:pPr>
      <w:r>
        <w:t>│контрольно-│ │  финансово-   │ │ государственного  │ │  государственных  │</w:t>
      </w:r>
    </w:p>
    <w:p w:rsidR="007838D7" w:rsidRDefault="007838D7">
      <w:pPr>
        <w:pStyle w:val="ConsPlusNonformat"/>
        <w:jc w:val="both"/>
      </w:pPr>
      <w:r>
        <w:t>│ надзорной │ │экономической, │ │учета и обеспечения│ │ услуг, информации │</w:t>
      </w:r>
    </w:p>
    <w:p w:rsidR="007838D7" w:rsidRDefault="007838D7">
      <w:pPr>
        <w:pStyle w:val="ConsPlusNonformat"/>
        <w:jc w:val="both"/>
      </w:pPr>
      <w:r>
        <w:t>│ деятель-  │ │организационной│ │    сохранности    │ │и архивных информа-│</w:t>
      </w:r>
    </w:p>
    <w:p w:rsidR="007838D7" w:rsidRDefault="007838D7">
      <w:pPr>
        <w:pStyle w:val="ConsPlusNonformat"/>
        <w:jc w:val="both"/>
      </w:pPr>
      <w:r>
        <w:t>│  ности и  │ │и аналитической│ │  Архивного фонда  │ │ционных технологий │</w:t>
      </w:r>
    </w:p>
    <w:p w:rsidR="007838D7" w:rsidRDefault="007838D7">
      <w:pPr>
        <w:pStyle w:val="ConsPlusNonformat"/>
        <w:jc w:val="both"/>
      </w:pPr>
      <w:r>
        <w:t>│ правовой  │ │    работы     │ │    Российской     │ │       4 ед.       │</w:t>
      </w:r>
    </w:p>
    <w:p w:rsidR="007838D7" w:rsidRDefault="007838D7">
      <w:pPr>
        <w:pStyle w:val="ConsPlusNonformat"/>
        <w:jc w:val="both"/>
      </w:pPr>
      <w:r>
        <w:t>│  работы   │ │     4 ед.     │ │     Федерации     │ │                   │</w:t>
      </w:r>
    </w:p>
    <w:p w:rsidR="007838D7" w:rsidRDefault="007838D7">
      <w:pPr>
        <w:pStyle w:val="ConsPlusNonformat"/>
        <w:jc w:val="both"/>
      </w:pPr>
      <w:r>
        <w:t>│   5 ед.   │ │               │ │       7 ед.       │ │                   │</w:t>
      </w:r>
    </w:p>
    <w:p w:rsidR="007838D7" w:rsidRDefault="007838D7">
      <w:pPr>
        <w:pStyle w:val="ConsPlusNonformat"/>
        <w:jc w:val="both"/>
      </w:pPr>
      <w:r>
        <w:lastRenderedPageBreak/>
        <w:t>└───────────┘ └───────────────┘ └───────────────────┘ └───────────────────┘</w:t>
      </w:r>
    </w:p>
    <w:p w:rsidR="007838D7" w:rsidRDefault="007838D7">
      <w:pPr>
        <w:pStyle w:val="ConsPlusNormal"/>
        <w:ind w:firstLine="540"/>
        <w:jc w:val="both"/>
      </w:pPr>
    </w:p>
    <w:p w:rsidR="007838D7" w:rsidRDefault="007838D7">
      <w:pPr>
        <w:pStyle w:val="ConsPlusNormal"/>
        <w:ind w:firstLine="540"/>
        <w:jc w:val="both"/>
      </w:pPr>
    </w:p>
    <w:p w:rsidR="007838D7" w:rsidRDefault="007838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790A" w:rsidRDefault="00AA790A">
      <w:bookmarkStart w:id="2" w:name="_GoBack"/>
      <w:bookmarkEnd w:id="2"/>
    </w:p>
    <w:sectPr w:rsidR="00AA790A" w:rsidSect="00F71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8D7"/>
    <w:rsid w:val="007838D7"/>
    <w:rsid w:val="00AA790A"/>
    <w:rsid w:val="00F6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8B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F631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F6318B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Title"/>
    <w:basedOn w:val="a"/>
    <w:link w:val="a4"/>
    <w:qFormat/>
    <w:rsid w:val="00F6318B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4">
    <w:name w:val="Название Знак"/>
    <w:link w:val="a3"/>
    <w:rsid w:val="00F6318B"/>
    <w:rPr>
      <w:rFonts w:ascii="Times New Roman" w:eastAsia="Times New Roman" w:hAnsi="Times New Roman"/>
      <w:sz w:val="28"/>
      <w:szCs w:val="24"/>
    </w:rPr>
  </w:style>
  <w:style w:type="character" w:styleId="a5">
    <w:name w:val="Strong"/>
    <w:uiPriority w:val="22"/>
    <w:qFormat/>
    <w:rsid w:val="00F6318B"/>
    <w:rPr>
      <w:b/>
      <w:bCs/>
    </w:rPr>
  </w:style>
  <w:style w:type="paragraph" w:styleId="a6">
    <w:name w:val="No Spacing"/>
    <w:link w:val="a7"/>
    <w:uiPriority w:val="1"/>
    <w:qFormat/>
    <w:rsid w:val="00F6318B"/>
    <w:rPr>
      <w:sz w:val="22"/>
      <w:szCs w:val="22"/>
    </w:rPr>
  </w:style>
  <w:style w:type="character" w:customStyle="1" w:styleId="a7">
    <w:name w:val="Без интервала Знак"/>
    <w:link w:val="a6"/>
    <w:uiPriority w:val="1"/>
    <w:locked/>
    <w:rsid w:val="00F6318B"/>
    <w:rPr>
      <w:sz w:val="22"/>
      <w:szCs w:val="22"/>
    </w:rPr>
  </w:style>
  <w:style w:type="paragraph" w:styleId="a8">
    <w:name w:val="List Paragraph"/>
    <w:basedOn w:val="a"/>
    <w:uiPriority w:val="34"/>
    <w:qFormat/>
    <w:rsid w:val="00F6318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7838D7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rsid w:val="007838D7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7838D7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rsid w:val="007838D7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8B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F631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F6318B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Title"/>
    <w:basedOn w:val="a"/>
    <w:link w:val="a4"/>
    <w:qFormat/>
    <w:rsid w:val="00F6318B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4">
    <w:name w:val="Название Знак"/>
    <w:link w:val="a3"/>
    <w:rsid w:val="00F6318B"/>
    <w:rPr>
      <w:rFonts w:ascii="Times New Roman" w:eastAsia="Times New Roman" w:hAnsi="Times New Roman"/>
      <w:sz w:val="28"/>
      <w:szCs w:val="24"/>
    </w:rPr>
  </w:style>
  <w:style w:type="character" w:styleId="a5">
    <w:name w:val="Strong"/>
    <w:uiPriority w:val="22"/>
    <w:qFormat/>
    <w:rsid w:val="00F6318B"/>
    <w:rPr>
      <w:b/>
      <w:bCs/>
    </w:rPr>
  </w:style>
  <w:style w:type="paragraph" w:styleId="a6">
    <w:name w:val="No Spacing"/>
    <w:link w:val="a7"/>
    <w:uiPriority w:val="1"/>
    <w:qFormat/>
    <w:rsid w:val="00F6318B"/>
    <w:rPr>
      <w:sz w:val="22"/>
      <w:szCs w:val="22"/>
    </w:rPr>
  </w:style>
  <w:style w:type="character" w:customStyle="1" w:styleId="a7">
    <w:name w:val="Без интервала Знак"/>
    <w:link w:val="a6"/>
    <w:uiPriority w:val="1"/>
    <w:locked/>
    <w:rsid w:val="00F6318B"/>
    <w:rPr>
      <w:sz w:val="22"/>
      <w:szCs w:val="22"/>
    </w:rPr>
  </w:style>
  <w:style w:type="paragraph" w:styleId="a8">
    <w:name w:val="List Paragraph"/>
    <w:basedOn w:val="a"/>
    <w:uiPriority w:val="34"/>
    <w:qFormat/>
    <w:rsid w:val="00F6318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7838D7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rsid w:val="007838D7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7838D7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rsid w:val="007838D7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1C615A2F59F09CB55B35EF43100C1712FDF5DA5F7F8ACB5E891DA78931D60172F0E918DB1280459E70FC3E19805A5A1545489537B1F510445D91018T9JCN" TargetMode="External"/><Relationship Id="rId117" Type="http://schemas.openxmlformats.org/officeDocument/2006/relationships/hyperlink" Target="consultantplus://offline/ref=C1C615A2F59F09CB55B35EF43100C1712FDF5DA5FEFBACB4ED9D87729B446C152801CE9AB6610858E70EC6E19A5AA0B4450C86536701571C59DB12T1JAN" TargetMode="External"/><Relationship Id="rId21" Type="http://schemas.openxmlformats.org/officeDocument/2006/relationships/hyperlink" Target="consultantplus://offline/ref=C1C615A2F59F09CB55B35EF43100C1712FDF5DA5F7F8ABB0E893DA78931D60172F0E918DB1280459E70FC3E29005A5A1545489537B1F510445D91018T9JCN" TargetMode="External"/><Relationship Id="rId42" Type="http://schemas.openxmlformats.org/officeDocument/2006/relationships/hyperlink" Target="consultantplus://offline/ref=C1C615A2F59F09CB55B35EF43100C1712FDF5DA5F7F8A7B0EB95DA78931D60172F0E918DB1280459E70FC3E29005A5A1545489537B1F510445D91018T9JCN" TargetMode="External"/><Relationship Id="rId47" Type="http://schemas.openxmlformats.org/officeDocument/2006/relationships/hyperlink" Target="consultantplus://offline/ref=C1C615A2F59F09CB55B35EF43100C1712FDF5DA5F7FBABB6EB90DA78931D60172F0E918DB1280459E70FC3E69205A5A1545489537B1F510445D91018T9JCN" TargetMode="External"/><Relationship Id="rId63" Type="http://schemas.openxmlformats.org/officeDocument/2006/relationships/hyperlink" Target="consultantplus://offline/ref=C1C615A2F59F09CB55B35EF43100C1712FDF5DA5F7F8ACB5E891DA78931D60172F0E918DB1280459E70FC3E29405A5A1545489537B1F510445D91018T9JCN" TargetMode="External"/><Relationship Id="rId68" Type="http://schemas.openxmlformats.org/officeDocument/2006/relationships/hyperlink" Target="consultantplus://offline/ref=C1C615A2F59F09CB55B35EF43100C1712FDF5DA5F7F8ABB0E893DA78931D60172F0E918DB1280459E70FC3E29405A5A1545489537B1F510445D91018T9JCN" TargetMode="External"/><Relationship Id="rId84" Type="http://schemas.openxmlformats.org/officeDocument/2006/relationships/hyperlink" Target="consultantplus://offline/ref=C1C615A2F59F09CB55B35EF43100C1712FDF5DA5F7FAAFBAE895DA78931D60172F0E918DB1280459E70FC3E59005A5A1545489537B1F510445D91018T9JCN" TargetMode="External"/><Relationship Id="rId89" Type="http://schemas.openxmlformats.org/officeDocument/2006/relationships/hyperlink" Target="consultantplus://offline/ref=C1C615A2F59F09CB55B35EF43100C1712FDF5DA5F7FBAAB7ED97DA78931D60172F0E918DB1280459E70FC3E39305A5A1545489537B1F510445D91018T9JCN" TargetMode="External"/><Relationship Id="rId112" Type="http://schemas.openxmlformats.org/officeDocument/2006/relationships/hyperlink" Target="consultantplus://offline/ref=C1C615A2F59F09CB55B35EF43100C1712FDF5DA5F7FAA8B5E595DA78931D60172F0E918DB1280459E70FC3E39105A5A1545489537B1F510445D91018T9JCN" TargetMode="External"/><Relationship Id="rId16" Type="http://schemas.openxmlformats.org/officeDocument/2006/relationships/hyperlink" Target="consultantplus://offline/ref=C1C615A2F59F09CB55B35EF43100C1712FDF5DA5F7FBABB6EB90DA78931D60172F0E918DB1280459E70FC3E69205A5A1545489537B1F510445D91018T9JCN" TargetMode="External"/><Relationship Id="rId107" Type="http://schemas.openxmlformats.org/officeDocument/2006/relationships/hyperlink" Target="consultantplus://offline/ref=C1C615A2F59F09CB55B35EF43100C1712FDF5DA5F7FAAFBAE895DA78931D60172F0E918DB1280459E70FC3E59805A5A1545489537B1F510445D91018T9JCN" TargetMode="External"/><Relationship Id="rId11" Type="http://schemas.openxmlformats.org/officeDocument/2006/relationships/hyperlink" Target="consultantplus://offline/ref=C1C615A2F59F09CB55B35EF43100C1712FDF5DA5FEFCA6B3E49D87729B446C152801CE9AB6610858E70FC3E59A5AA0B4450C86536701571C59DB12T1JAN" TargetMode="External"/><Relationship Id="rId32" Type="http://schemas.openxmlformats.org/officeDocument/2006/relationships/hyperlink" Target="consultantplus://offline/ref=C1C615A2F59F09CB55B35EF43100C1712FDF5DA5FEFBACB4ED9D87729B446C152801CE9AB6610858E70FC5E19A5AA0B4450C86536701571C59DB12T1JAN" TargetMode="External"/><Relationship Id="rId37" Type="http://schemas.openxmlformats.org/officeDocument/2006/relationships/hyperlink" Target="consultantplus://offline/ref=C1C615A2F59F09CB55B35EF43100C1712FDF5DA5F7FBAAB7ED97DA78931D60172F0E918DB1280459E70FC3E29705A5A1545489537B1F510445D91018T9JCN" TargetMode="External"/><Relationship Id="rId53" Type="http://schemas.openxmlformats.org/officeDocument/2006/relationships/hyperlink" Target="consultantplus://offline/ref=C1C615A2F59F09CB55B35EF43100C1712FDF5DA5F7F8A9B7E992DA78931D60172F0E918DA3285C55E50DDDE09710F3F012T0J1N" TargetMode="External"/><Relationship Id="rId58" Type="http://schemas.openxmlformats.org/officeDocument/2006/relationships/hyperlink" Target="consultantplus://offline/ref=C1C615A2F59F09CB55B35EF43100C1712FDF5DA5F7FAAFBAE895DA78931D60172F0E918DB1280459E70FC3E49305A5A1545489537B1F510445D91018T9JCN" TargetMode="External"/><Relationship Id="rId74" Type="http://schemas.openxmlformats.org/officeDocument/2006/relationships/hyperlink" Target="consultantplus://offline/ref=C1C615A2F59F09CB55B35EF43100C1712FDF5DA5FEFCA6B3E49D87729B446C152801CE9AB6610858E70FC2E19A5AA0B4450C86536701571C59DB12T1JAN" TargetMode="External"/><Relationship Id="rId79" Type="http://schemas.openxmlformats.org/officeDocument/2006/relationships/hyperlink" Target="consultantplus://offline/ref=C1C615A2F59F09CB55B35EF43100C1712FDF5DA5F7FAAFBAE895DA78931D60172F0E918DB1280459E70FC3E49605A5A1545489537B1F510445D91018T9JCN" TargetMode="External"/><Relationship Id="rId102" Type="http://schemas.openxmlformats.org/officeDocument/2006/relationships/hyperlink" Target="consultantplus://offline/ref=C1C615A2F59F09CB55B35EF43100C1712FDF5DA5FEFBACB4ED9D87729B446C152801CE9AB6610858E70EC6E09A5AA0B4450C86536701571C59DB12T1JAN" TargetMode="External"/><Relationship Id="rId5" Type="http://schemas.openxmlformats.org/officeDocument/2006/relationships/hyperlink" Target="http://www.consultant.ru" TargetMode="External"/><Relationship Id="rId90" Type="http://schemas.openxmlformats.org/officeDocument/2006/relationships/hyperlink" Target="consultantplus://offline/ref=C1C615A2F59F09CB55B35EF43100C1712FDF5DA5F7FBAAB7ED97DA78931D60172F0E918DB1280459E70FC3E39205A5A1545489537B1F510445D91018T9JCN" TargetMode="External"/><Relationship Id="rId95" Type="http://schemas.openxmlformats.org/officeDocument/2006/relationships/hyperlink" Target="consultantplus://offline/ref=C1C615A2F59F09CB55B35EF43100C1712FDF5DA5FEFDA6B2EA9D87729B446C152801CE9AB6610858E70FC4E09A5AA0B4450C86536701571C59DB12T1JAN" TargetMode="External"/><Relationship Id="rId22" Type="http://schemas.openxmlformats.org/officeDocument/2006/relationships/hyperlink" Target="consultantplus://offline/ref=C1C615A2F59F09CB55B35EF43100C1712FDF5DA5F7F8A7B0EB95DA78931D60172F0E918DB1280459E70FC3E19805A5A1545489537B1F510445D91018T9JCN" TargetMode="External"/><Relationship Id="rId27" Type="http://schemas.openxmlformats.org/officeDocument/2006/relationships/hyperlink" Target="consultantplus://offline/ref=C1C615A2F59F09CB55B35EF43100C1712FDF5DA5F7F8A7B0EB95DA78931D60172F0E918DB1280459E70FC3E29105A5A1545489537B1F510445D91018T9JCN" TargetMode="External"/><Relationship Id="rId43" Type="http://schemas.openxmlformats.org/officeDocument/2006/relationships/hyperlink" Target="consultantplus://offline/ref=C1C615A2F59F09CB55B35EF43100C1712FDF5DA5F7FBAAB5EB93DA78931D60172F0E918DB1280459E70FC2E89705A5A1545489537B1F510445D91018T9JCN" TargetMode="External"/><Relationship Id="rId48" Type="http://schemas.openxmlformats.org/officeDocument/2006/relationships/hyperlink" Target="consultantplus://offline/ref=C1C615A2F59F09CB55B340F9276C967C2BDC04ADFDACF2E7E197D22AC41D3C52790798DBEC6C0F46E50FC1TEJ0N" TargetMode="External"/><Relationship Id="rId64" Type="http://schemas.openxmlformats.org/officeDocument/2006/relationships/hyperlink" Target="consultantplus://offline/ref=C1C615A2F59F09CB55B35EF43100C1712FDF5DA5F7F8ACB5E891DA78931D60172F0E918DB1280459E70FC3E29705A5A1545489537B1F510445D91018T9JCN" TargetMode="External"/><Relationship Id="rId69" Type="http://schemas.openxmlformats.org/officeDocument/2006/relationships/hyperlink" Target="consultantplus://offline/ref=C1C615A2F59F09CB55B35EF43100C1712FDF5DA5F7FAAFBAE895DA78931D60172F0E918DB1280459E70FC3E49705A5A1545489537B1F510445D91018T9JCN" TargetMode="External"/><Relationship Id="rId113" Type="http://schemas.openxmlformats.org/officeDocument/2006/relationships/hyperlink" Target="consultantplus://offline/ref=C1C615A2F59F09CB55B35EF43100C1712FDF5DA5F7FAAFBAE895DA78931D60172F0E918DB1280459E70FC3E69305A5A1545489537B1F510445D91018T9JCN" TargetMode="External"/><Relationship Id="rId118" Type="http://schemas.openxmlformats.org/officeDocument/2006/relationships/hyperlink" Target="consultantplus://offline/ref=C1C615A2F59F09CB55B35EF43100C1712FDF5DA5F7F8ABB0E893DA78931D60172F0E918DB1280459E70FC3E29805A5A1545489537B1F510445D91018T9JCN" TargetMode="External"/><Relationship Id="rId80" Type="http://schemas.openxmlformats.org/officeDocument/2006/relationships/hyperlink" Target="consultantplus://offline/ref=C1C615A2F59F09CB55B35EF43100C1712FDF5DA5F7FBABB2E89EDA78931D60172F0E918DB1280459E70FC3E19805A5A1545489537B1F510445D91018T9JCN" TargetMode="External"/><Relationship Id="rId85" Type="http://schemas.openxmlformats.org/officeDocument/2006/relationships/hyperlink" Target="consultantplus://offline/ref=C1C615A2F59F09CB55B35EF43100C1712FDF5DA5F7FAAFBAE895DA78931D60172F0E918DB1280459E70FC3E59305A5A1545489537B1F510445D91018T9JCN" TargetMode="External"/><Relationship Id="rId12" Type="http://schemas.openxmlformats.org/officeDocument/2006/relationships/hyperlink" Target="consultantplus://offline/ref=C1C615A2F59F09CB55B35EF43100C1712FDF5DA5FFF8ABBAE99D87729B446C152801CE9AB6610858E70FC3E59A5AA0B4450C86536701571C59DB12T1JAN" TargetMode="External"/><Relationship Id="rId17" Type="http://schemas.openxmlformats.org/officeDocument/2006/relationships/hyperlink" Target="consultantplus://offline/ref=C1C615A2F59F09CB55B35EF43100C1712FDF5DA5F7FBAAB7ED97DA78931D60172F0E918DB1280459E70FC3E29705A5A1545489537B1F510445D91018T9JCN" TargetMode="External"/><Relationship Id="rId33" Type="http://schemas.openxmlformats.org/officeDocument/2006/relationships/hyperlink" Target="consultantplus://offline/ref=C1C615A2F59F09CB55B35EF43100C1712FDF5DA5FEFCA6B3E49D87729B446C152801CE9AB6610858E70FC3E59A5AA0B4450C86536701571C59DB12T1JAN" TargetMode="External"/><Relationship Id="rId38" Type="http://schemas.openxmlformats.org/officeDocument/2006/relationships/hyperlink" Target="consultantplus://offline/ref=C1C615A2F59F09CB55B35EF43100C1712FDF5DA5F7FBABB2E89EDA78931D60172F0E918DB1280459E70FC3E19805A5A1545489537B1F510445D91018T9JCN" TargetMode="External"/><Relationship Id="rId59" Type="http://schemas.openxmlformats.org/officeDocument/2006/relationships/hyperlink" Target="consultantplus://offline/ref=C1C615A2F59F09CB55B35EF43100C1712FDF5DA5FEFBACB4ED9D87729B446C152801CE9AB6610858E70FC5E49A5AA0B4450C86536701571C59DB12T1JAN" TargetMode="External"/><Relationship Id="rId103" Type="http://schemas.openxmlformats.org/officeDocument/2006/relationships/hyperlink" Target="consultantplus://offline/ref=C1C615A2F59F09CB55B35EF43100C1712FDF5DA5F7FAAFBAE895DA78931D60172F0E918DB1280459E70FC3E59605A5A1545489537B1F510445D91018T9JCN" TargetMode="External"/><Relationship Id="rId108" Type="http://schemas.openxmlformats.org/officeDocument/2006/relationships/hyperlink" Target="consultantplus://offline/ref=C1C615A2F59F09CB55B35EF43100C1712FDF5DA5F7FAA8B5E595DA78931D60172F0E918DB1280459E70FC3E29905A5A1545489537B1F510445D91018T9JCN" TargetMode="External"/><Relationship Id="rId54" Type="http://schemas.openxmlformats.org/officeDocument/2006/relationships/hyperlink" Target="consultantplus://offline/ref=C1C615A2F59F09CB55B340F9276C967C2BDC04ADFDACF2E7E197D22AC41D3C52790798DBEC6C0F46E50FC1TEJ0N" TargetMode="External"/><Relationship Id="rId70" Type="http://schemas.openxmlformats.org/officeDocument/2006/relationships/hyperlink" Target="consultantplus://offline/ref=C1C615A2F59F09CB55B35EF43100C1712FDF5DA5F7F8ACB5E891DA78931D60172F0E918DB1280459E70FC3E39205A5A1545489537B1F510445D91018T9JCN" TargetMode="External"/><Relationship Id="rId75" Type="http://schemas.openxmlformats.org/officeDocument/2006/relationships/hyperlink" Target="consultantplus://offline/ref=C1C615A2F59F09CB55B35EF43100C1712FDF5DA5F7FBAAB7ED97DA78931D60172F0E918DB1280459E70FC3E29605A5A1545489537B1F510445D91018T9JCN" TargetMode="External"/><Relationship Id="rId91" Type="http://schemas.openxmlformats.org/officeDocument/2006/relationships/hyperlink" Target="consultantplus://offline/ref=C1C615A2F59F09CB55B35EF43100C1712FDF5DA5FEFBACB4ED9D87729B446C152801CE9AB6610858E70FC5E59A5AA0B4450C86536701571C59DB12T1JAN" TargetMode="External"/><Relationship Id="rId96" Type="http://schemas.openxmlformats.org/officeDocument/2006/relationships/hyperlink" Target="consultantplus://offline/ref=C1C615A2F59F09CB55B35EF43100C1712FDF5DA5FEFDA6B2EA9D87729B446C152801CE9AB6610858E70FC4E19A5AA0B4450C86536701571C59DB12T1JA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1C615A2F59F09CB55B35EF43100C1712FDF5DA5F3F8ADB1EB9D87729B446C152801CE9AB6610858E70FC3E59A5AA0B4450C86536701571C59DB12T1JAN" TargetMode="External"/><Relationship Id="rId23" Type="http://schemas.openxmlformats.org/officeDocument/2006/relationships/hyperlink" Target="consultantplus://offline/ref=C1C615A2F59F09CB55B35EF43100C1712FDF5DA5F7F8A9B7E992DA78931D60172F0E918DB1280459E70EC5E49805A5A1545489537B1F510445D91018T9JCN" TargetMode="External"/><Relationship Id="rId28" Type="http://schemas.openxmlformats.org/officeDocument/2006/relationships/hyperlink" Target="consultantplus://offline/ref=C1C615A2F59F09CB55B35EF43100C1712FDF5DA5F3F8ADB1EB9D87729B446C152801CE9AB6610858E70FC3E59A5AA0B4450C86536701571C59DB12T1JAN" TargetMode="External"/><Relationship Id="rId49" Type="http://schemas.openxmlformats.org/officeDocument/2006/relationships/hyperlink" Target="consultantplus://offline/ref=C1C615A2F59F09CB55B35EF43100C1712FDF5DA5F7F8A9B7E992DA78931D60172F0E918DA3285C55E50DDDE09710F3F012T0J1N" TargetMode="External"/><Relationship Id="rId114" Type="http://schemas.openxmlformats.org/officeDocument/2006/relationships/hyperlink" Target="consultantplus://offline/ref=C1C615A2F59F09CB55B35EF43100C1712FDF5DA5F7FAA8B5E595DA78931D60172F0E918DB1280459E70FC3E39005A5A1545489537B1F510445D91018T9JCN" TargetMode="External"/><Relationship Id="rId119" Type="http://schemas.openxmlformats.org/officeDocument/2006/relationships/fontTable" Target="fontTable.xml"/><Relationship Id="rId10" Type="http://schemas.openxmlformats.org/officeDocument/2006/relationships/hyperlink" Target="consultantplus://offline/ref=C1C615A2F59F09CB55B35EF43100C1712FDF5DA5FEFBACB4ED9D87729B446C152801CE9AB6610858E70FC6E99A5AA0B4450C86536701571C59DB12T1JAN" TargetMode="External"/><Relationship Id="rId31" Type="http://schemas.openxmlformats.org/officeDocument/2006/relationships/hyperlink" Target="consultantplus://offline/ref=C1C615A2F59F09CB55B35EF43100C1712FDF5DA5F0FAA7B3E89D87729B446C152801CE9AB6610858E70FC2E29A5AA0B4450C86536701571C59DB12T1JAN" TargetMode="External"/><Relationship Id="rId44" Type="http://schemas.openxmlformats.org/officeDocument/2006/relationships/hyperlink" Target="consultantplus://offline/ref=C1C615A2F59F09CB55B35EF43100C1712FDF5DA5FEFBACB4ED9D87729B446C152801CE9AB6610858E70FC5E29A5AA0B4450C86536701571C59DB12T1JAN" TargetMode="External"/><Relationship Id="rId52" Type="http://schemas.openxmlformats.org/officeDocument/2006/relationships/hyperlink" Target="consultantplus://offline/ref=C1C615A2F59F09CB55B340F9276C967C2BDC04ADFDACF2E7E197D22AC41D3C52790798DBEC6C0F46E50FC1TEJ0N" TargetMode="External"/><Relationship Id="rId60" Type="http://schemas.openxmlformats.org/officeDocument/2006/relationships/hyperlink" Target="consultantplus://offline/ref=C1C615A2F59F09CB55B35EF43100C1712FDF5DA5F7FAAFBAE895DA78931D60172F0E918DB1280459E70FC3E49505A5A1545489537B1F510445D91018T9JCN" TargetMode="External"/><Relationship Id="rId65" Type="http://schemas.openxmlformats.org/officeDocument/2006/relationships/hyperlink" Target="consultantplus://offline/ref=C1C615A2F59F09CB55B35EF43100C1712FDF5DA5F7FAAFBAE895DA78931D60172F0E918DB1280459E70FC3E49405A5A1545489537B1F510445D91018T9JCN" TargetMode="External"/><Relationship Id="rId73" Type="http://schemas.openxmlformats.org/officeDocument/2006/relationships/hyperlink" Target="consultantplus://offline/ref=C1C615A2F59F09CB55B35EF43100C1712FDF5DA5F7F8ACB5E891DA78931D60172F0E918DB1280459E70FC3E39505A5A1545489537B1F510445D91018T9JCN" TargetMode="External"/><Relationship Id="rId78" Type="http://schemas.openxmlformats.org/officeDocument/2006/relationships/hyperlink" Target="consultantplus://offline/ref=C1C615A2F59F09CB55B35EF43100C1712FDF5DA5F7FAA8B5E595DA78931D60172F0E918DB1280459E70FC3E29305A5A1545489537B1F510445D91018T9JCN" TargetMode="External"/><Relationship Id="rId81" Type="http://schemas.openxmlformats.org/officeDocument/2006/relationships/hyperlink" Target="consultantplus://offline/ref=C1C615A2F59F09CB55B35EF43100C1712FDF5DA5F7FAA8B5E595DA78931D60172F0E918DB1280459E70FC3E29205A5A1545489537B1F510445D91018T9JCN" TargetMode="External"/><Relationship Id="rId86" Type="http://schemas.openxmlformats.org/officeDocument/2006/relationships/hyperlink" Target="consultantplus://offline/ref=C1C615A2F59F09CB55B35EF43100C1712FDF5DA5F7FAAFBAE895DA78931D60172F0E918DB1280459E70FC3E59505A5A1545489537B1F510445D91018T9JCN" TargetMode="External"/><Relationship Id="rId94" Type="http://schemas.openxmlformats.org/officeDocument/2006/relationships/hyperlink" Target="consultantplus://offline/ref=C1C615A2F59F09CB55B35EF43100C1712FDF5DA5F7F8A7B0EB95DA78931D60172F0E918DB1280459E70FC3E29205A5A1545489537B1F510445D91018T9JCN" TargetMode="External"/><Relationship Id="rId99" Type="http://schemas.openxmlformats.org/officeDocument/2006/relationships/hyperlink" Target="consultantplus://offline/ref=C1C615A2F59F09CB55B35EF43100C1712FDF5DA5FEFBACB4ED9D87729B446C152801CE9AB6610858E70EC7E49A5AA0B4450C86536701571C59DB12T1JAN" TargetMode="External"/><Relationship Id="rId101" Type="http://schemas.openxmlformats.org/officeDocument/2006/relationships/hyperlink" Target="consultantplus://offline/ref=C1C615A2F59F09CB55B35EF43100C1712FDF5DA5FEFBACB4ED9D87729B446C152801CE9AB6610858E70EC7E79A5AA0B4450C86536701571C59DB12T1J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C615A2F59F09CB55B35EF43100C1712FDF5DA5F0FAA7B3E89D87729B446C152801CE9AB6610858E70FC3E59A5AA0B4450C86536701571C59DB12T1JAN" TargetMode="External"/><Relationship Id="rId13" Type="http://schemas.openxmlformats.org/officeDocument/2006/relationships/hyperlink" Target="consultantplus://offline/ref=C1C615A2F59F09CB55B35EF43100C1712FDF5DA5F7FAAFBAE895DA78931D60172F0E918DB1280459E70FC3E39805A5A1545489537B1F510445D91018T9JCN" TargetMode="External"/><Relationship Id="rId18" Type="http://schemas.openxmlformats.org/officeDocument/2006/relationships/hyperlink" Target="consultantplus://offline/ref=C1C615A2F59F09CB55B35EF43100C1712FDF5DA5F7FBABB2E89EDA78931D60172F0E918DB1280459E70FC3E19805A5A1545489537B1F510445D91018T9JCN" TargetMode="External"/><Relationship Id="rId39" Type="http://schemas.openxmlformats.org/officeDocument/2006/relationships/hyperlink" Target="consultantplus://offline/ref=C1C615A2F59F09CB55B35EF43100C1712FDF5DA5F7FBA8B5E493DA78931D60172F0E918DB1280459E70FC3E29005A5A1545489537B1F510445D91018T9JCN" TargetMode="External"/><Relationship Id="rId109" Type="http://schemas.openxmlformats.org/officeDocument/2006/relationships/hyperlink" Target="consultantplus://offline/ref=C1C615A2F59F09CB55B35EF43100C1712FDF5DA5F7FAAFBAE895DA78931D60172F0E918DB1280459E70FC3E69105A5A1545489537B1F510445D91018T9JCN" TargetMode="External"/><Relationship Id="rId34" Type="http://schemas.openxmlformats.org/officeDocument/2006/relationships/hyperlink" Target="consultantplus://offline/ref=C1C615A2F59F09CB55B35EF43100C1712FDF5DA5F7FAAFBAE895DA78931D60172F0E918DB1280459E70FC3E49005A5A1545489537B1F510445D91018T9JCN" TargetMode="External"/><Relationship Id="rId50" Type="http://schemas.openxmlformats.org/officeDocument/2006/relationships/hyperlink" Target="consultantplus://offline/ref=C1C615A2F59F09CB55B35EF43100C1712FDF5DA5FEFDA6B2EA9D87729B446C152801CE9AB6610858E70FC1E69A5AA0B4450C86536701571C59DB12T1JAN" TargetMode="External"/><Relationship Id="rId55" Type="http://schemas.openxmlformats.org/officeDocument/2006/relationships/hyperlink" Target="consultantplus://offline/ref=C1C615A2F59F09CB55B35EF43100C1712FDF5DA5F7F8A9B7E992DA78931D60172F0E918DA3285C55E50DDDE09710F3F012T0J1N" TargetMode="External"/><Relationship Id="rId76" Type="http://schemas.openxmlformats.org/officeDocument/2006/relationships/hyperlink" Target="consultantplus://offline/ref=C1C615A2F59F09CB55B35EF43100C1712FDF5DA5F7F8ACB5E891DA78931D60172F0E918DB1280459E70FC3E39705A5A1545489537B1F510445D91018T9JCN" TargetMode="External"/><Relationship Id="rId97" Type="http://schemas.openxmlformats.org/officeDocument/2006/relationships/hyperlink" Target="consultantplus://offline/ref=C1C615A2F59F09CB55B35EF43100C1712FDF5DA5FEFBACB4ED9D87729B446C152801CE9AB6610858E70EC7E29A5AA0B4450C86536701571C59DB12T1JAN" TargetMode="External"/><Relationship Id="rId104" Type="http://schemas.openxmlformats.org/officeDocument/2006/relationships/hyperlink" Target="consultantplus://offline/ref=C1C615A2F59F09CB55B35EF43100C1712FDF5DA5F7FAA8B5E595DA78931D60172F0E918DB1280459E70FC3E29705A5A1545489537B1F510445D91018T9JCN" TargetMode="External"/><Relationship Id="rId120" Type="http://schemas.openxmlformats.org/officeDocument/2006/relationships/theme" Target="theme/theme1.xml"/><Relationship Id="rId7" Type="http://schemas.openxmlformats.org/officeDocument/2006/relationships/hyperlink" Target="consultantplus://offline/ref=C1C615A2F59F09CB55B35EF43100C1712FDF5DA5F3FEABB1EB9D87729B446C152801CE9AB6610858E70FC3E59A5AA0B4450C86536701571C59DB12T1JAN" TargetMode="External"/><Relationship Id="rId71" Type="http://schemas.openxmlformats.org/officeDocument/2006/relationships/hyperlink" Target="consultantplus://offline/ref=C1C615A2F59F09CB55B340F9276C967C2BDC04ADFDACF2E7E197D22AC41D3C52790798DBEC6C0F46E50FC1TEJ0N" TargetMode="External"/><Relationship Id="rId92" Type="http://schemas.openxmlformats.org/officeDocument/2006/relationships/hyperlink" Target="consultantplus://offline/ref=C1C615A2F59F09CB55B35EF43100C1712FDF5DA5F7FBA8B5E493DA78931D60172F0E918DB1280459E70FC3E29005A5A1545489537B1F510445D91018T9JCN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C1C615A2F59F09CB55B35EF43100C1712FDF5DA5F3FEABB1EB9D87729B446C152801CE9AB6610858E70FC3E59A5AA0B4450C86536701571C59DB12T1JAN" TargetMode="External"/><Relationship Id="rId24" Type="http://schemas.openxmlformats.org/officeDocument/2006/relationships/hyperlink" Target="consultantplus://offline/ref=C1C615A2F59F09CB55B35EF43100C1712FDF5DA5F7F8A7B2E990DA78931D60172F0E918DB1280459E70FC3E39905A5A1545489537B1F510445D91018T9JCN" TargetMode="External"/><Relationship Id="rId40" Type="http://schemas.openxmlformats.org/officeDocument/2006/relationships/hyperlink" Target="consultantplus://offline/ref=C1C615A2F59F09CB55B35EF43100C1712FDF5DA5F7F8ACB5E891DA78931D60172F0E918DB1280459E70FC3E29305A5A1545489537B1F510445D91018T9JCN" TargetMode="External"/><Relationship Id="rId45" Type="http://schemas.openxmlformats.org/officeDocument/2006/relationships/hyperlink" Target="consultantplus://offline/ref=C1C615A2F59F09CB55B35EF43100C1712FDF5DA5F7FAA8B5E595DA78931D60172F0E918DB1280459E70FC3E19605A5A1545489537B1F510445D91018T9JCN" TargetMode="External"/><Relationship Id="rId66" Type="http://schemas.openxmlformats.org/officeDocument/2006/relationships/hyperlink" Target="consultantplus://offline/ref=C1C615A2F59F09CB55B35EF43100C1712FDF5DA5F7F8ACB5E891DA78931D60172F0E918DB1280459E70FC3E39105A5A1545489537B1F510445D91018T9JCN" TargetMode="External"/><Relationship Id="rId87" Type="http://schemas.openxmlformats.org/officeDocument/2006/relationships/hyperlink" Target="consultantplus://offline/ref=C1C615A2F59F09CB55B35EF43100C1712FDF5DA5F7FBAAB7ED97DA78931D60172F0E918DB1280459E70FC3E39105A5A1545489537B1F510445D91018T9JCN" TargetMode="External"/><Relationship Id="rId110" Type="http://schemas.openxmlformats.org/officeDocument/2006/relationships/hyperlink" Target="consultantplus://offline/ref=C1C615A2F59F09CB55B35EF43100C1712FDF5DA5F7FAA8B5E595DA78931D60172F0E918DB1280459E70FC3E29805A5A1545489537B1F510445D91018T9JCN" TargetMode="External"/><Relationship Id="rId115" Type="http://schemas.openxmlformats.org/officeDocument/2006/relationships/hyperlink" Target="consultantplus://offline/ref=C1C615A2F59F09CB55B35EF43100C1712FDF5DA5FEFDA6B2EA9D87729B446C152801CE9AB6610858E70FC4E39A5AA0B4450C86536701571C59DB12T1JAN" TargetMode="External"/><Relationship Id="rId61" Type="http://schemas.openxmlformats.org/officeDocument/2006/relationships/hyperlink" Target="consultantplus://offline/ref=C1C615A2F59F09CB55B35EF43100C1712FDF5DA5F7F8ACB5E891DA78931D60172F0E918DB1280459E70FC3E29205A5A1545489537B1F510445D91018T9JCN" TargetMode="External"/><Relationship Id="rId82" Type="http://schemas.openxmlformats.org/officeDocument/2006/relationships/hyperlink" Target="consultantplus://offline/ref=C1C615A2F59F09CB55B35EF43100C1712FDF5DA5F7FAA8B5E595DA78931D60172F0E918DB1280459E70FC3E29505A5A1545489537B1F510445D91018T9JCN" TargetMode="External"/><Relationship Id="rId19" Type="http://schemas.openxmlformats.org/officeDocument/2006/relationships/hyperlink" Target="consultantplus://offline/ref=C1C615A2F59F09CB55B35EF43100C1712FDF5DA5F7FBA8B5E493DA78931D60172F0E918DB1280459E70FC3E19905A5A1545489537B1F510445D91018T9JCN" TargetMode="External"/><Relationship Id="rId14" Type="http://schemas.openxmlformats.org/officeDocument/2006/relationships/hyperlink" Target="consultantplus://offline/ref=C1C615A2F59F09CB55B35EF43100C1712FDF5DA5F7FAA8B5E595DA78931D60172F0E918DB1280459E70FC3E19705A5A1545489537B1F510445D91018T9JCN" TargetMode="External"/><Relationship Id="rId30" Type="http://schemas.openxmlformats.org/officeDocument/2006/relationships/hyperlink" Target="consultantplus://offline/ref=C1C615A2F59F09CB55B35EF43100C1712FDF5DA5FEFDA6B2EA9D87729B446C152801CE9AB6610858E70FC1E29A5AA0B4450C86536701571C59DB12T1JAN" TargetMode="External"/><Relationship Id="rId35" Type="http://schemas.openxmlformats.org/officeDocument/2006/relationships/hyperlink" Target="consultantplus://offline/ref=C1C615A2F59F09CB55B35EF43100C1712FDF5DA5F7FAA8B5E595DA78931D60172F0E918DB1280459E70FC3E19705A5A1545489537B1F510445D91018T9JCN" TargetMode="External"/><Relationship Id="rId56" Type="http://schemas.openxmlformats.org/officeDocument/2006/relationships/hyperlink" Target="consultantplus://offline/ref=C1C615A2F59F09CB55B35EF43100C1712FDF5DA5FEFDA6B2EA9D87729B446C152801CE9AB6610858E70FC1E99A5AA0B4450C86536701571C59DB12T1JAN" TargetMode="External"/><Relationship Id="rId77" Type="http://schemas.openxmlformats.org/officeDocument/2006/relationships/hyperlink" Target="consultantplus://offline/ref=C1C615A2F59F09CB55B35EF43100C1712FDF5DA5F7F8ABB0E893DA78931D60172F0E918DB1280459E70FC3E29705A5A1545489537B1F510445D91018T9JCN" TargetMode="External"/><Relationship Id="rId100" Type="http://schemas.openxmlformats.org/officeDocument/2006/relationships/hyperlink" Target="consultantplus://offline/ref=C1C615A2F59F09CB55B35EF43100C1712FDF5DA5FEFBACB4ED9D87729B446C152801CE9AB6610858E70EC7E59A5AA0B4450C86536701571C59DB12T1JAN" TargetMode="External"/><Relationship Id="rId105" Type="http://schemas.openxmlformats.org/officeDocument/2006/relationships/hyperlink" Target="consultantplus://offline/ref=C1C615A2F59F09CB55B35EF43100C1712FDF5DA5F7FAAFBAE895DA78931D60172F0E918DB1280459E70FC3E59905A5A1545489537B1F510445D91018T9JCN" TargetMode="External"/><Relationship Id="rId8" Type="http://schemas.openxmlformats.org/officeDocument/2006/relationships/hyperlink" Target="consultantplus://offline/ref=C1C615A2F59F09CB55B35EF43100C1712FDF5DA5FEFDA6B2EA9D87729B446C152801CE9AB6610858E70FC1E19A5AA0B4450C86536701571C59DB12T1JAN" TargetMode="External"/><Relationship Id="rId51" Type="http://schemas.openxmlformats.org/officeDocument/2006/relationships/hyperlink" Target="consultantplus://offline/ref=C1C615A2F59F09CB55B35EF43100C1712FDF5DA5FEFDA6B2EA9D87729B446C152801CE9AB6610858E70FC1E89A5AA0B4450C86536701571C59DB12T1JAN" TargetMode="External"/><Relationship Id="rId72" Type="http://schemas.openxmlformats.org/officeDocument/2006/relationships/hyperlink" Target="consultantplus://offline/ref=C1C615A2F59F09CB55B35EF43100C1712FDF5DA5F7F8A9B7E992DA78931D60172F0E918DA3285C55E50DDDE09710F3F012T0J1N" TargetMode="External"/><Relationship Id="rId93" Type="http://schemas.openxmlformats.org/officeDocument/2006/relationships/hyperlink" Target="consultantplus://offline/ref=C1C615A2F59F09CB55B35EF43100C1712FDF5DA5F7F8A7B0EB95DA78931D60172F0E918DB1280459E70FC3E29305A5A1545489537B1F510445D91018T9JCN" TargetMode="External"/><Relationship Id="rId98" Type="http://schemas.openxmlformats.org/officeDocument/2006/relationships/hyperlink" Target="consultantplus://offline/ref=C1C615A2F59F09CB55B35EF43100C1712FDF5DA5F3F8ADB1EB9D87729B446C152801CE9AB6610858E70FC1E89A5AA0B4450C86536701571C59DB12T1JAN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C1C615A2F59F09CB55B35EF43100C1712FDF5DA5FEF2A9BBEC9D87729B446C152801CE9AB6610858E70EC3E79A5AA0B4450C86536701571C59DB12T1JAN" TargetMode="External"/><Relationship Id="rId46" Type="http://schemas.openxmlformats.org/officeDocument/2006/relationships/hyperlink" Target="consultantplus://offline/ref=C1C615A2F59F09CB55B35EF43100C1712FDF5DA5FEFDA6B2EA9D87729B446C152801CE9AB6610858E70FC1E49A5AA0B4450C86536701571C59DB12T1JAN" TargetMode="External"/><Relationship Id="rId67" Type="http://schemas.openxmlformats.org/officeDocument/2006/relationships/hyperlink" Target="consultantplus://offline/ref=C1C615A2F59F09CB55B35EF43100C1712FDF5DA5F7F8ACB5E891DA78931D60172F0E918DB1280459E70FC3E39305A5A1545489537B1F510445D91018T9JCN" TargetMode="External"/><Relationship Id="rId116" Type="http://schemas.openxmlformats.org/officeDocument/2006/relationships/hyperlink" Target="consultantplus://offline/ref=C1C615A2F59F09CB55B35EF43100C1712FDF5DA5F7F8ABB0E893DA78931D60172F0E918DB1280459E70FC3E29605A5A1545489537B1F510445D91018T9JCN" TargetMode="External"/><Relationship Id="rId20" Type="http://schemas.openxmlformats.org/officeDocument/2006/relationships/hyperlink" Target="consultantplus://offline/ref=C1C615A2F59F09CB55B35EF43100C1712FDF5DA5F7F8ACB5E891DA78931D60172F0E918DB1280459E70FC3E19905A5A1545489537B1F510445D91018T9JCN" TargetMode="External"/><Relationship Id="rId41" Type="http://schemas.openxmlformats.org/officeDocument/2006/relationships/hyperlink" Target="consultantplus://offline/ref=C1C615A2F59F09CB55B35EF43100C1712FDF5DA5F7F8ABB0E893DA78931D60172F0E918DB1280459E70FC3E29305A5A1545489537B1F510445D91018T9JCN" TargetMode="External"/><Relationship Id="rId62" Type="http://schemas.openxmlformats.org/officeDocument/2006/relationships/hyperlink" Target="consultantplus://offline/ref=C1C615A2F59F09CB55B35EF43100C1712FDF5DA5F7F8ABB0E893DA78931D60172F0E918DB1280459E70FC3E29505A5A1545489537B1F510445D91018T9JCN" TargetMode="External"/><Relationship Id="rId83" Type="http://schemas.openxmlformats.org/officeDocument/2006/relationships/hyperlink" Target="consultantplus://offline/ref=C1C615A2F59F09CB55B35EF43100C1712FDF5DA5F7FAAFBAE895DA78931D60172F0E918DB1280459E70FC3E49805A5A1545489537B1F510445D91018T9JCN" TargetMode="External"/><Relationship Id="rId88" Type="http://schemas.openxmlformats.org/officeDocument/2006/relationships/hyperlink" Target="consultantplus://offline/ref=C1C615A2F59F09CB55B340F9276C967C2AD107ADF0F9A5E5B0C2DC2FCC4D66427D4ECFD4F06E1758E111C1E093T0JEN" TargetMode="External"/><Relationship Id="rId111" Type="http://schemas.openxmlformats.org/officeDocument/2006/relationships/hyperlink" Target="consultantplus://offline/ref=C1C615A2F59F09CB55B35EF43100C1712FDF5DA5F7FAAFBAE895DA78931D60172F0E918DB1280459E70FC3E69005A5A1545489537B1F510445D91018T9JCN" TargetMode="External"/><Relationship Id="rId15" Type="http://schemas.openxmlformats.org/officeDocument/2006/relationships/hyperlink" Target="consultantplus://offline/ref=C1C615A2F59F09CB55B35EF43100C1712FDF5DA5F7FBAEB3EC92DA78931D60172F0E918DB1280459E70FC3E09405A5A1545489537B1F510445D91018T9JCN" TargetMode="External"/><Relationship Id="rId36" Type="http://schemas.openxmlformats.org/officeDocument/2006/relationships/hyperlink" Target="consultantplus://offline/ref=C1C615A2F59F09CB55B35EF43100C1712FDF5DA5F7FBABB6EB90DA78931D60172F0E918DB1280459E70FC3E69205A5A1545489537B1F510445D91018T9JCN" TargetMode="External"/><Relationship Id="rId57" Type="http://schemas.openxmlformats.org/officeDocument/2006/relationships/hyperlink" Target="consultantplus://offline/ref=C1C615A2F59F09CB55B35EF43100C1712FDF5DA5F3FEABB1EB9D87729B446C152801CE9AB6610858E70FC3E59A5AA0B4450C86536701571C59DB12T1JAN" TargetMode="External"/><Relationship Id="rId106" Type="http://schemas.openxmlformats.org/officeDocument/2006/relationships/hyperlink" Target="consultantplus://offline/ref=C1C615A2F59F09CB55B35EF43100C1712FDF5DA5F7FAA8B5E595DA78931D60172F0E918DB1280459E70FC3E29605A5A1545489537B1F510445D91018T9J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9021</Words>
  <Characters>51424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NVPereima</dc:creator>
  <cp:lastModifiedBy>NVPereima</cp:lastModifiedBy>
  <cp:revision>1</cp:revision>
  <dcterms:created xsi:type="dcterms:W3CDTF">2020-06-22T13:09:00Z</dcterms:created>
  <dcterms:modified xsi:type="dcterms:W3CDTF">2020-06-22T13:09:00Z</dcterms:modified>
</cp:coreProperties>
</file>